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571"/>
      </w:tblGrid>
      <w:tr w:rsidR="00616282" w:rsidRPr="00DE0901" w:rsidTr="00225D36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282" w:rsidRPr="00DE0901" w:rsidRDefault="00616282" w:rsidP="00225D36">
            <w:pPr>
              <w:jc w:val="center"/>
              <w:rPr>
                <w:sz w:val="22"/>
                <w:szCs w:val="22"/>
              </w:rPr>
            </w:pPr>
            <w:r w:rsidRPr="00DE0901">
              <w:br w:type="page"/>
            </w:r>
            <w:r w:rsidRPr="00DE0901">
              <w:rPr>
                <w:b/>
                <w:sz w:val="22"/>
                <w:szCs w:val="22"/>
              </w:rPr>
              <w:t>ТИПОВА ІНФОРМАЦІЙНА КАРТКА АДМІНІСТРАТИВНОЇ ПОСЛУГИ</w:t>
            </w:r>
          </w:p>
        </w:tc>
      </w:tr>
      <w:tr w:rsidR="00616282" w:rsidRPr="00DE0901" w:rsidTr="00225D36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282" w:rsidRPr="00DE0901" w:rsidRDefault="00616282" w:rsidP="00225D36">
            <w:pPr>
              <w:jc w:val="center"/>
              <w:rPr>
                <w:sz w:val="22"/>
                <w:szCs w:val="22"/>
                <w:u w:val="single"/>
              </w:rPr>
            </w:pPr>
            <w:r w:rsidRPr="00DE0901">
              <w:rPr>
                <w:sz w:val="22"/>
                <w:szCs w:val="22"/>
                <w:u w:val="single"/>
              </w:rPr>
              <w:t>НАДАННЯ ВІДОМОСТЕЙ З ДЕРЖАВНОГО ЗЕМЕЛЬНОГО КАДАСТРУ У ФОРМІ ДОВІДОК,</w:t>
            </w:r>
            <w:r w:rsidRPr="00DE0901">
              <w:rPr>
                <w:sz w:val="22"/>
                <w:szCs w:val="22"/>
                <w:u w:val="single"/>
              </w:rPr>
              <w:br/>
              <w:t>ЩО МІСТЯТЬ УЗАГАЛЬНЕНУ ІНФОРМАЦІЮ ПРО ЗЕМЛІ (ТЕРИТОРІЇ)</w:t>
            </w:r>
          </w:p>
        </w:tc>
      </w:tr>
      <w:tr w:rsidR="00616282" w:rsidRPr="00DE0901" w:rsidTr="00225D36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282" w:rsidRPr="00DE0901" w:rsidRDefault="00616282" w:rsidP="00225D36">
            <w:pPr>
              <w:jc w:val="center"/>
              <w:rPr>
                <w:sz w:val="16"/>
                <w:szCs w:val="16"/>
              </w:rPr>
            </w:pPr>
            <w:r w:rsidRPr="00DE0901">
              <w:rPr>
                <w:sz w:val="16"/>
                <w:szCs w:val="16"/>
              </w:rPr>
              <w:t>(назва адміністративної послуги)</w:t>
            </w:r>
          </w:p>
          <w:p w:rsidR="00616282" w:rsidRPr="00195021" w:rsidRDefault="00616282" w:rsidP="00225D36">
            <w:pPr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 w:rsidRPr="00195021">
              <w:rPr>
                <w:sz w:val="22"/>
                <w:szCs w:val="22"/>
                <w:u w:val="single"/>
              </w:rPr>
              <w:t>Відділ</w:t>
            </w:r>
            <w:r>
              <w:rPr>
                <w:sz w:val="22"/>
                <w:szCs w:val="22"/>
                <w:u w:val="single"/>
              </w:rPr>
              <w:t xml:space="preserve"> №2</w:t>
            </w:r>
            <w:r w:rsidRPr="00195021">
              <w:rPr>
                <w:sz w:val="22"/>
                <w:szCs w:val="22"/>
                <w:u w:val="single"/>
              </w:rPr>
              <w:t xml:space="preserve"> Управлінь надання адміністративних послуг Головн</w:t>
            </w:r>
            <w:r>
              <w:rPr>
                <w:sz w:val="22"/>
                <w:szCs w:val="22"/>
                <w:u w:val="single"/>
              </w:rPr>
              <w:t>ого</w:t>
            </w:r>
            <w:r w:rsidRPr="00195021">
              <w:rPr>
                <w:sz w:val="22"/>
                <w:szCs w:val="22"/>
                <w:u w:val="single"/>
              </w:rPr>
              <w:t xml:space="preserve"> управлін</w:t>
            </w:r>
            <w:r>
              <w:rPr>
                <w:sz w:val="22"/>
                <w:szCs w:val="22"/>
                <w:u w:val="single"/>
              </w:rPr>
              <w:t>ня</w:t>
            </w:r>
            <w:r w:rsidRPr="00195021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5021">
              <w:rPr>
                <w:sz w:val="22"/>
                <w:szCs w:val="22"/>
                <w:u w:val="single"/>
              </w:rPr>
              <w:t>Держгеокадастру</w:t>
            </w:r>
            <w:proofErr w:type="spellEnd"/>
            <w:r w:rsidRPr="00195021">
              <w:rPr>
                <w:sz w:val="22"/>
                <w:szCs w:val="22"/>
                <w:u w:val="single"/>
              </w:rPr>
              <w:t xml:space="preserve"> в </w:t>
            </w:r>
            <w:r>
              <w:rPr>
                <w:sz w:val="22"/>
                <w:szCs w:val="22"/>
                <w:u w:val="single"/>
              </w:rPr>
              <w:t>Полтавській області</w:t>
            </w:r>
          </w:p>
          <w:p w:rsidR="00616282" w:rsidRPr="00DE0901" w:rsidRDefault="00616282" w:rsidP="00225D36">
            <w:pPr>
              <w:spacing w:after="120"/>
              <w:jc w:val="center"/>
            </w:pPr>
            <w:r w:rsidRPr="00195021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616282" w:rsidRPr="00DE0901" w:rsidTr="00225D36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616282" w:rsidRPr="00DE0901" w:rsidRDefault="00616282" w:rsidP="00225D36">
            <w:pPr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616282" w:rsidRPr="00DE0901" w:rsidTr="00225D36">
        <w:tc>
          <w:tcPr>
            <w:tcW w:w="4320" w:type="dxa"/>
            <w:gridSpan w:val="2"/>
          </w:tcPr>
          <w:p w:rsidR="00616282" w:rsidRPr="00DE0901" w:rsidRDefault="00616282" w:rsidP="00225D36">
            <w:pPr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jc w:val="center"/>
              <w:rPr>
                <w:b/>
                <w:sz w:val="20"/>
                <w:szCs w:val="20"/>
              </w:rPr>
            </w:pPr>
            <w:r w:rsidRPr="003B25D3">
              <w:rPr>
                <w:b/>
                <w:sz w:val="20"/>
                <w:szCs w:val="20"/>
              </w:rPr>
              <w:t xml:space="preserve">Управління надання адміністративних послуг виконавчого комітету </w:t>
            </w:r>
            <w:r>
              <w:rPr>
                <w:b/>
                <w:sz w:val="20"/>
                <w:szCs w:val="20"/>
              </w:rPr>
              <w:t>Миргородської міської ради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571" w:type="dxa"/>
          </w:tcPr>
          <w:p w:rsidR="00616282" w:rsidRPr="003B25D3" w:rsidRDefault="00616282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  <w:r w:rsidRPr="003B25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3B25D3">
              <w:rPr>
                <w:sz w:val="20"/>
                <w:szCs w:val="20"/>
              </w:rPr>
              <w:t xml:space="preserve">, Полтавська область, </w:t>
            </w:r>
            <w:proofErr w:type="spellStart"/>
            <w:r>
              <w:rPr>
                <w:sz w:val="20"/>
                <w:szCs w:val="20"/>
              </w:rPr>
              <w:t>м.Миргород</w:t>
            </w:r>
            <w:proofErr w:type="spellEnd"/>
            <w:r w:rsidRPr="003B25D3">
              <w:rPr>
                <w:sz w:val="20"/>
                <w:szCs w:val="20"/>
              </w:rPr>
              <w:t xml:space="preserve">, </w:t>
            </w:r>
          </w:p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Гоголя,171/1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571" w:type="dxa"/>
          </w:tcPr>
          <w:p w:rsidR="00616282" w:rsidRPr="003B25D3" w:rsidRDefault="00616282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>Відповідно до графіка роботи</w:t>
            </w:r>
            <w:r>
              <w:rPr>
                <w:sz w:val="20"/>
                <w:szCs w:val="20"/>
              </w:rPr>
              <w:t xml:space="preserve"> управління </w:t>
            </w:r>
            <w:r w:rsidRPr="003B25D3">
              <w:rPr>
                <w:sz w:val="20"/>
                <w:szCs w:val="20"/>
              </w:rPr>
              <w:t xml:space="preserve"> надання адміністративних послуг </w:t>
            </w:r>
            <w:r>
              <w:rPr>
                <w:sz w:val="20"/>
                <w:szCs w:val="20"/>
              </w:rPr>
              <w:t xml:space="preserve">виконавчого комітету Миргородської міської ради  </w:t>
            </w:r>
            <w:r w:rsidRPr="003B25D3">
              <w:rPr>
                <w:sz w:val="20"/>
                <w:szCs w:val="20"/>
              </w:rPr>
              <w:t xml:space="preserve">Понеділок , вівторок, </w:t>
            </w:r>
            <w:proofErr w:type="spellStart"/>
            <w:r w:rsidRPr="003B25D3">
              <w:rPr>
                <w:sz w:val="20"/>
                <w:szCs w:val="20"/>
              </w:rPr>
              <w:t>середа,четвер</w:t>
            </w:r>
            <w:proofErr w:type="spellEnd"/>
            <w:r w:rsidRPr="003B25D3">
              <w:rPr>
                <w:sz w:val="20"/>
                <w:szCs w:val="20"/>
              </w:rPr>
              <w:t xml:space="preserve"> з 8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 до 17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</w:t>
            </w:r>
          </w:p>
          <w:p w:rsidR="00616282" w:rsidRPr="003B25D3" w:rsidRDefault="00616282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 п’ятниця з 8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 до 1</w:t>
            </w:r>
            <w:r>
              <w:rPr>
                <w:sz w:val="20"/>
                <w:szCs w:val="20"/>
              </w:rPr>
              <w:t>7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год..</w:t>
            </w:r>
          </w:p>
          <w:p w:rsidR="00616282" w:rsidRPr="00DE0901" w:rsidRDefault="00616282" w:rsidP="00225D36">
            <w:pPr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вихідний день </w:t>
            </w:r>
            <w:r>
              <w:rPr>
                <w:sz w:val="20"/>
                <w:szCs w:val="20"/>
              </w:rPr>
              <w:t xml:space="preserve"> субота </w:t>
            </w:r>
            <w:r w:rsidRPr="003B25D3">
              <w:rPr>
                <w:sz w:val="20"/>
                <w:szCs w:val="20"/>
              </w:rPr>
              <w:t>– неділя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571" w:type="dxa"/>
          </w:tcPr>
          <w:p w:rsidR="00616282" w:rsidRDefault="00616282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Телефони та електронні адреса</w:t>
            </w:r>
            <w:r w:rsidRPr="002858F1">
              <w:rPr>
                <w:sz w:val="20"/>
                <w:szCs w:val="20"/>
              </w:rPr>
              <w:t xml:space="preserve"> </w:t>
            </w:r>
          </w:p>
          <w:p w:rsidR="00616282" w:rsidRDefault="00616282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(05355) 5-03-18</w:t>
            </w:r>
          </w:p>
          <w:p w:rsidR="00616282" w:rsidRPr="00DE0901" w:rsidRDefault="00616282" w:rsidP="00225D36">
            <w:pPr>
              <w:rPr>
                <w:sz w:val="20"/>
                <w:szCs w:val="20"/>
              </w:rPr>
            </w:pPr>
            <w:proofErr w:type="spellStart"/>
            <w:r w:rsidRPr="0009628C">
              <w:rPr>
                <w:sz w:val="20"/>
                <w:szCs w:val="20"/>
                <w:lang w:val="en-US"/>
              </w:rPr>
              <w:t>cnap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_</w:t>
            </w:r>
            <w:proofErr w:type="spellStart"/>
            <w:r w:rsidRPr="0009628C">
              <w:rPr>
                <w:sz w:val="20"/>
                <w:szCs w:val="20"/>
                <w:lang w:val="en-US"/>
              </w:rPr>
              <w:t>mirgorod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@</w:t>
            </w:r>
            <w:proofErr w:type="spellStart"/>
            <w:r w:rsidRPr="0009628C"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.</w:t>
            </w:r>
            <w:r w:rsidRPr="0009628C">
              <w:rPr>
                <w:sz w:val="20"/>
                <w:szCs w:val="20"/>
                <w:lang w:val="en-US"/>
              </w:rPr>
              <w:t>net</w:t>
            </w:r>
          </w:p>
        </w:tc>
      </w:tr>
      <w:tr w:rsidR="00616282" w:rsidRPr="00DE0901" w:rsidTr="00225D36">
        <w:tc>
          <w:tcPr>
            <w:tcW w:w="9891" w:type="dxa"/>
            <w:gridSpan w:val="3"/>
          </w:tcPr>
          <w:p w:rsidR="00616282" w:rsidRPr="00DE0901" w:rsidRDefault="00616282" w:rsidP="00225D36">
            <w:pPr>
              <w:jc w:val="center"/>
              <w:rPr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Пункти 166, 167, 168, 179, 197 Порядку ведення Державного земельного кадастру, затвердженого постановою Кабінету Міністрів України від 17 жовтня 2012 р.  № 1051</w:t>
            </w:r>
          </w:p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 xml:space="preserve">Розпорядження Кабінету Міністрів України від 16 травня 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jc w:val="center"/>
              <w:rPr>
                <w:sz w:val="20"/>
                <w:szCs w:val="20"/>
              </w:rPr>
            </w:pP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jc w:val="center"/>
              <w:rPr>
                <w:sz w:val="20"/>
                <w:szCs w:val="20"/>
              </w:rPr>
            </w:pPr>
          </w:p>
        </w:tc>
      </w:tr>
      <w:tr w:rsidR="00616282" w:rsidRPr="00DE0901" w:rsidTr="00225D36">
        <w:tc>
          <w:tcPr>
            <w:tcW w:w="9891" w:type="dxa"/>
            <w:gridSpan w:val="3"/>
          </w:tcPr>
          <w:p w:rsidR="00616282" w:rsidRPr="00DE0901" w:rsidRDefault="00616282" w:rsidP="00225D36">
            <w:pPr>
              <w:jc w:val="center"/>
              <w:rPr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 xml:space="preserve">Заява про надання відомостей з Державного земельного кадастру </w:t>
            </w:r>
            <w:r w:rsidRPr="00DE0901">
              <w:rPr>
                <w:sz w:val="20"/>
                <w:szCs w:val="20"/>
                <w:shd w:val="clear" w:color="auto" w:fill="FFFFFF"/>
              </w:rPr>
              <w:t xml:space="preserve">у формі </w:t>
            </w:r>
            <w:r>
              <w:rPr>
                <w:sz w:val="20"/>
                <w:szCs w:val="20"/>
              </w:rPr>
              <w:t>довідки</w:t>
            </w:r>
            <w:r w:rsidRPr="00DE0901">
              <w:rPr>
                <w:sz w:val="20"/>
                <w:szCs w:val="20"/>
              </w:rPr>
              <w:t xml:space="preserve">, що містить узагальнену інформацію про землі (території)  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DE0901">
              <w:rPr>
                <w:bCs/>
                <w:iCs/>
                <w:sz w:val="20"/>
                <w:szCs w:val="20"/>
              </w:rPr>
              <w:t xml:space="preserve">1. Заява </w:t>
            </w:r>
            <w:r w:rsidRPr="00DE0901">
              <w:rPr>
                <w:sz w:val="20"/>
                <w:szCs w:val="20"/>
              </w:rPr>
              <w:t xml:space="preserve">про надання відомостей з  Державного земельного кадастру </w:t>
            </w:r>
            <w:r w:rsidRPr="00DE0901">
              <w:rPr>
                <w:bCs/>
                <w:iCs/>
                <w:sz w:val="20"/>
                <w:szCs w:val="20"/>
              </w:rPr>
              <w:t xml:space="preserve">за </w:t>
            </w:r>
            <w:r w:rsidRPr="00DE0901">
              <w:rPr>
                <w:sz w:val="20"/>
                <w:szCs w:val="20"/>
                <w:lang w:eastAsia="uk-UA"/>
              </w:rPr>
              <w:t>формою, встановленою</w:t>
            </w:r>
            <w:r w:rsidRPr="00DE0901"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 р. № 1051 </w:t>
            </w:r>
            <w:r w:rsidRPr="00DE0901">
              <w:rPr>
                <w:sz w:val="20"/>
                <w:szCs w:val="20"/>
                <w:lang w:eastAsia="uk-UA"/>
              </w:rPr>
              <w:t xml:space="preserve"> </w:t>
            </w:r>
            <w:r w:rsidRPr="00DE0901">
              <w:rPr>
                <w:sz w:val="20"/>
                <w:szCs w:val="20"/>
              </w:rPr>
              <w:t>(форма заяви додається)*</w:t>
            </w:r>
          </w:p>
          <w:p w:rsidR="00616282" w:rsidRPr="00DE0901" w:rsidRDefault="00616282" w:rsidP="00225D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0901">
              <w:rPr>
                <w:sz w:val="20"/>
                <w:szCs w:val="20"/>
              </w:rPr>
              <w:t>2. Документ, що підтверджує оплату послуг з надання довідки, що містить узагальнену інформацію про землі (території)</w:t>
            </w:r>
            <w:r w:rsidRPr="00DE0901">
              <w:rPr>
                <w:color w:val="000000"/>
                <w:sz w:val="20"/>
                <w:szCs w:val="20"/>
                <w:shd w:val="clear" w:color="auto" w:fill="FFFFFF"/>
              </w:rPr>
              <w:t xml:space="preserve"> (або інформація (реквізити платежу) про сплату збору (внесення плати) в будь-якій формі, надані суб’єктом звернення)</w:t>
            </w:r>
          </w:p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bCs/>
                <w:iCs/>
                <w:sz w:val="20"/>
                <w:szCs w:val="20"/>
              </w:rPr>
              <w:t>3. </w:t>
            </w:r>
            <w:r w:rsidRPr="00DE0901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E0901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</w:t>
            </w:r>
            <w:r w:rsidRPr="00DE0901">
              <w:rPr>
                <w:sz w:val="20"/>
                <w:szCs w:val="20"/>
                <w:shd w:val="clear" w:color="auto" w:fill="FFFFFF"/>
              </w:rPr>
              <w:lastRenderedPageBreak/>
              <w:t xml:space="preserve">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DE0901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DE0901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Pr="00DE0901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DE0901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rPr>
                <w:sz w:val="20"/>
                <w:szCs w:val="20"/>
              </w:rPr>
            </w:pPr>
          </w:p>
        </w:tc>
        <w:tc>
          <w:tcPr>
            <w:tcW w:w="9171" w:type="dxa"/>
            <w:gridSpan w:val="2"/>
          </w:tcPr>
          <w:p w:rsidR="00616282" w:rsidRPr="00DE0901" w:rsidRDefault="00616282" w:rsidP="00225D36">
            <w:pPr>
              <w:jc w:val="center"/>
              <w:rPr>
                <w:sz w:val="20"/>
                <w:szCs w:val="20"/>
              </w:rPr>
            </w:pPr>
            <w:r w:rsidRPr="00DE0901">
              <w:rPr>
                <w:i/>
                <w:sz w:val="20"/>
                <w:szCs w:val="20"/>
              </w:rPr>
              <w:t>У разі платності</w:t>
            </w:r>
            <w:r w:rsidRPr="00DE0901">
              <w:rPr>
                <w:sz w:val="20"/>
                <w:szCs w:val="20"/>
              </w:rPr>
              <w:t>: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 xml:space="preserve">Розмір плати за надання послуги – </w:t>
            </w:r>
            <w:r w:rsidRPr="00DE0901">
              <w:rPr>
                <w:bCs/>
                <w:sz w:val="20"/>
                <w:szCs w:val="20"/>
              </w:rPr>
              <w:t>0,06 розміру прожиткового мінімуму для працездатних осіб, встановленого законом  на 1 січня календарного року, в якому надається відповідна адміністративна послуга</w:t>
            </w:r>
          </w:p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DE0901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4" w:tgtFrame="_blank" w:history="1">
              <w:r w:rsidRPr="00DE0901">
                <w:rPr>
                  <w:rStyle w:val="a5"/>
                  <w:sz w:val="20"/>
                  <w:szCs w:val="20"/>
                  <w:shd w:val="clear" w:color="auto" w:fill="FFFFFF"/>
                </w:rPr>
                <w:t>Закону України</w:t>
              </w:r>
            </w:hyperlink>
            <w:r w:rsidRPr="00DE0901">
              <w:rPr>
                <w:sz w:val="20"/>
                <w:szCs w:val="20"/>
                <w:shd w:val="clear" w:color="auto" w:fill="FFFFFF"/>
              </w:rPr>
              <w:t> “Про платіжні системи та переказ коштів в Україні” за допомогою програмного забезпечення Державного земельного кадастру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 xml:space="preserve">Протягом 10 робочих днів з дня реєстрації відповідної заяви у територіальному органі </w:t>
            </w:r>
            <w:proofErr w:type="spellStart"/>
            <w:r w:rsidRPr="00DE0901"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jc w:val="both"/>
              <w:rPr>
                <w:sz w:val="20"/>
                <w:szCs w:val="20"/>
                <w:lang w:eastAsia="uk-UA"/>
              </w:rPr>
            </w:pPr>
            <w:r w:rsidRPr="00DE0901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616282" w:rsidRPr="00DE0901" w:rsidRDefault="00616282" w:rsidP="00225D36">
            <w:pPr>
              <w:jc w:val="both"/>
              <w:rPr>
                <w:sz w:val="20"/>
                <w:szCs w:val="20"/>
                <w:lang w:eastAsia="uk-UA"/>
              </w:rPr>
            </w:pPr>
            <w:r w:rsidRPr="00DE0901">
              <w:rPr>
                <w:sz w:val="20"/>
                <w:szCs w:val="20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довідки, що містить узагальнену інформацію про землі (території), надано </w:t>
            </w:r>
            <w:r w:rsidRPr="00DE0901">
              <w:rPr>
                <w:sz w:val="20"/>
                <w:szCs w:val="20"/>
                <w:lang w:eastAsia="uk-UA"/>
              </w:rPr>
              <w:t>органам державної влади, органам місцевого самоврядування для здійснення своїх повноважень, визначених законом, особам, які в установленому законом порядку включені до Державного реєстру сертифікованих інженерів-землевпорядників, Державного реєстру сертифікованих інженерів-геодезистів та Державного реєстру оцінювачів з експертної грошової оцінки земельних ділянок</w:t>
            </w:r>
            <w:r>
              <w:rPr>
                <w:sz w:val="20"/>
                <w:szCs w:val="20"/>
              </w:rPr>
              <w:t>)</w:t>
            </w:r>
          </w:p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довідки </w:t>
            </w:r>
            <w:r w:rsidRPr="00DE0901">
              <w:rPr>
                <w:color w:val="000000"/>
                <w:sz w:val="20"/>
                <w:szCs w:val="20"/>
                <w:shd w:val="clear" w:color="auto" w:fill="FFFFFF"/>
              </w:rPr>
              <w:t>(або інформації (реквізитів платежу))</w:t>
            </w:r>
            <w:r w:rsidRPr="00DE0901">
              <w:rPr>
                <w:color w:val="000000"/>
                <w:sz w:val="20"/>
                <w:szCs w:val="20"/>
              </w:rPr>
              <w:t>,</w:t>
            </w:r>
            <w:r w:rsidRPr="00DE0901">
              <w:rPr>
                <w:sz w:val="20"/>
                <w:szCs w:val="20"/>
              </w:rPr>
              <w:t xml:space="preserve"> та/або не відповідають вимогам, встановленим законом (заява не відповідає встановленій формі)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Довідка, що містить узагальнену інформацію про землі (території) або повідомлення про відмову у наданні відомостей з Державного земельного кадастру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jc w:val="both"/>
              <w:rPr>
                <w:color w:val="000000"/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Довідка, що містить узагальнену інформацію про землі (території) або повідомлення про відмову у наданні відомостей з Державного земельного кадастру</w:t>
            </w:r>
            <w:r w:rsidRPr="00DE0901">
              <w:rPr>
                <w:sz w:val="20"/>
                <w:szCs w:val="20"/>
                <w:shd w:val="clear" w:color="auto" w:fill="FFFFFF"/>
              </w:rPr>
              <w:t xml:space="preserve"> 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</w:t>
            </w:r>
            <w:proofErr w:type="spellStart"/>
            <w:r w:rsidRPr="00DE0901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DE0901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Pr="00DE0901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DE0901">
              <w:rPr>
                <w:sz w:val="20"/>
                <w:szCs w:val="20"/>
                <w:shd w:val="clear" w:color="auto" w:fill="FFFFFF"/>
              </w:rPr>
              <w:t xml:space="preserve">, за бажанням заявника видаються у паперовій формі </w:t>
            </w:r>
            <w:r w:rsidRPr="00DE0901">
              <w:rPr>
                <w:sz w:val="20"/>
                <w:szCs w:val="20"/>
              </w:rPr>
              <w:t>центром надання адміністративних послуг</w:t>
            </w:r>
            <w:r w:rsidRPr="00DE0901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616282" w:rsidRPr="00DE0901" w:rsidTr="00225D36">
        <w:tc>
          <w:tcPr>
            <w:tcW w:w="72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E0901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616282" w:rsidRPr="00DE0901" w:rsidRDefault="00616282" w:rsidP="00225D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Примітка</w:t>
            </w:r>
          </w:p>
        </w:tc>
        <w:tc>
          <w:tcPr>
            <w:tcW w:w="5571" w:type="dxa"/>
          </w:tcPr>
          <w:p w:rsidR="00616282" w:rsidRPr="00DE0901" w:rsidRDefault="00616282" w:rsidP="00225D36">
            <w:pPr>
              <w:jc w:val="both"/>
              <w:rPr>
                <w:sz w:val="20"/>
                <w:szCs w:val="20"/>
              </w:rPr>
            </w:pPr>
            <w:r w:rsidRPr="00DE0901">
              <w:rPr>
                <w:sz w:val="20"/>
                <w:szCs w:val="20"/>
              </w:rPr>
              <w:t>*Форма заяви про надання відомостей з Державного земельного кадастру наведена у додатку до</w:t>
            </w:r>
            <w:r w:rsidRPr="00DE0901">
              <w:rPr>
                <w:sz w:val="20"/>
                <w:szCs w:val="20"/>
                <w:lang w:eastAsia="uk-UA"/>
              </w:rPr>
              <w:t xml:space="preserve"> Типової</w:t>
            </w:r>
            <w:r w:rsidRPr="00DE0901">
              <w:rPr>
                <w:sz w:val="20"/>
                <w:szCs w:val="20"/>
              </w:rPr>
              <w:t xml:space="preserve"> інформаційної картки адміністративної послуги</w:t>
            </w:r>
          </w:p>
        </w:tc>
      </w:tr>
    </w:tbl>
    <w:p w:rsidR="00616282" w:rsidRPr="00DE0901" w:rsidRDefault="00616282" w:rsidP="00616282">
      <w:pPr>
        <w:ind w:left="5670"/>
        <w:rPr>
          <w:lang w:eastAsia="uk-UA"/>
        </w:rPr>
      </w:pPr>
    </w:p>
    <w:p w:rsidR="00616282" w:rsidRPr="00DE0901" w:rsidRDefault="00616282" w:rsidP="00616282">
      <w:pPr>
        <w:spacing w:after="160" w:line="259" w:lineRule="auto"/>
        <w:rPr>
          <w:lang w:eastAsia="uk-UA"/>
        </w:rPr>
      </w:pPr>
    </w:p>
    <w:p w:rsidR="00616282" w:rsidRPr="00DE0901" w:rsidRDefault="00616282" w:rsidP="00616282">
      <w:pPr>
        <w:ind w:left="5670"/>
        <w:rPr>
          <w:lang w:eastAsia="uk-UA"/>
        </w:rPr>
      </w:pPr>
    </w:p>
    <w:p w:rsidR="00616282" w:rsidRPr="00DE0901" w:rsidRDefault="00616282" w:rsidP="00616282">
      <w:pPr>
        <w:ind w:left="5670"/>
        <w:rPr>
          <w:lang w:eastAsia="uk-UA"/>
        </w:rPr>
      </w:pPr>
    </w:p>
    <w:p w:rsidR="00C34A99" w:rsidRPr="00616282" w:rsidRDefault="003977AF" w:rsidP="00616282">
      <w:bookmarkStart w:id="0" w:name="_GoBack"/>
      <w:bookmarkEnd w:id="0"/>
    </w:p>
    <w:sectPr w:rsidR="00C34A99" w:rsidRPr="006162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34"/>
    <w:rsid w:val="003977AF"/>
    <w:rsid w:val="00434C85"/>
    <w:rsid w:val="00616282"/>
    <w:rsid w:val="00857634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61FFC-2191-4FEB-9B73-7D8988D7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57634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85763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857634"/>
  </w:style>
  <w:style w:type="character" w:customStyle="1" w:styleId="rvts82">
    <w:name w:val="rvts82"/>
    <w:rsid w:val="00857634"/>
  </w:style>
  <w:style w:type="character" w:customStyle="1" w:styleId="st42">
    <w:name w:val="st42"/>
    <w:uiPriority w:val="99"/>
    <w:rsid w:val="00857634"/>
    <w:rPr>
      <w:color w:val="000000"/>
    </w:rPr>
  </w:style>
  <w:style w:type="character" w:styleId="a5">
    <w:name w:val="Hyperlink"/>
    <w:uiPriority w:val="99"/>
    <w:rsid w:val="00616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346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5099</Words>
  <Characters>2907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2</cp:revision>
  <dcterms:created xsi:type="dcterms:W3CDTF">2025-01-15T10:25:00Z</dcterms:created>
  <dcterms:modified xsi:type="dcterms:W3CDTF">2025-01-15T10:25:00Z</dcterms:modified>
</cp:coreProperties>
</file>