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AB7" w:rsidRDefault="00843AB7" w:rsidP="00843AB7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Додаток 1 </w:t>
      </w:r>
    </w:p>
    <w:p w:rsidR="00843AB7" w:rsidRDefault="00843AB7" w:rsidP="00843AB7">
      <w:pPr>
        <w:ind w:left="3540" w:firstLine="708"/>
        <w:jc w:val="right"/>
        <w:rPr>
          <w:lang w:val="uk-UA"/>
        </w:rPr>
      </w:pPr>
      <w:r>
        <w:rPr>
          <w:lang w:val="uk-UA"/>
        </w:rPr>
        <w:t xml:space="preserve">            до рішення виконавчого комітету</w:t>
      </w:r>
    </w:p>
    <w:p w:rsidR="00843AB7" w:rsidRDefault="00843AB7" w:rsidP="00843AB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19 червня 2024 року № 302</w:t>
      </w:r>
    </w:p>
    <w:p w:rsidR="00843AB7" w:rsidRDefault="00843AB7" w:rsidP="00843AB7">
      <w:pPr>
        <w:rPr>
          <w:lang w:val="uk-UA"/>
        </w:rPr>
      </w:pPr>
    </w:p>
    <w:tbl>
      <w:tblPr>
        <w:tblpPr w:leftFromText="180" w:rightFromText="180" w:vertAnchor="text" w:tblpY="-61"/>
        <w:tblW w:w="9747" w:type="dxa"/>
        <w:tblLayout w:type="fixed"/>
        <w:tblLook w:val="0000" w:firstRow="0" w:lastRow="0" w:firstColumn="0" w:lastColumn="0" w:noHBand="0" w:noVBand="0"/>
      </w:tblPr>
      <w:tblGrid>
        <w:gridCol w:w="2312"/>
        <w:gridCol w:w="5509"/>
        <w:gridCol w:w="1926"/>
      </w:tblGrid>
      <w:tr w:rsidR="00843AB7" w:rsidRPr="009B167F" w:rsidTr="00975CD9">
        <w:trPr>
          <w:cantSplit/>
          <w:trHeight w:val="718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B7" w:rsidRPr="009B167F" w:rsidRDefault="00843AB7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lang w:val="uk-UA"/>
              </w:rPr>
              <w:fldChar w:fldCharType="begin"/>
            </w:r>
            <w:r w:rsidRPr="009B167F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9B167F">
              <w:rPr>
                <w:lang w:val="uk-UA"/>
              </w:rPr>
              <w:fldChar w:fldCharType="separate"/>
            </w:r>
            <w:r w:rsidRPr="009B167F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24.5pt">
                  <v:imagedata r:id="rId5" r:href="rId6"/>
                </v:shape>
              </w:pict>
            </w:r>
            <w:r w:rsidRPr="009B167F">
              <w:rPr>
                <w:lang w:val="uk-UA"/>
              </w:rPr>
              <w:fldChar w:fldCharType="end"/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B7" w:rsidRPr="009B167F" w:rsidRDefault="00843AB7" w:rsidP="00975CD9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843AB7" w:rsidRPr="009B167F" w:rsidRDefault="00843AB7" w:rsidP="00975CD9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843AB7" w:rsidRPr="009B167F" w:rsidTr="00975CD9">
        <w:trPr>
          <w:cantSplit/>
          <w:trHeight w:val="89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Default="00843AB7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43AB7" w:rsidRDefault="00843AB7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B167F">
              <w:rPr>
                <w:b/>
                <w:sz w:val="28"/>
                <w:szCs w:val="28"/>
                <w:lang w:val="uk-UA"/>
              </w:rPr>
              <w:t>Інформаційна карт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9B167F">
              <w:rPr>
                <w:b/>
                <w:sz w:val="28"/>
                <w:szCs w:val="28"/>
                <w:lang w:val="uk-UA"/>
              </w:rPr>
              <w:t>а</w:t>
            </w:r>
          </w:p>
          <w:p w:rsidR="00843AB7" w:rsidRDefault="00843AB7" w:rsidP="00975CD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43AB7" w:rsidRPr="00AB47BA" w:rsidRDefault="00843AB7" w:rsidP="00975CD9">
            <w:pPr>
              <w:snapToGrid w:val="0"/>
              <w:jc w:val="center"/>
              <w:rPr>
                <w:b/>
                <w:lang w:val="uk-UA"/>
              </w:rPr>
            </w:pPr>
            <w:r w:rsidRPr="00AB47BA">
              <w:rPr>
                <w:b/>
                <w:lang w:val="uk-UA"/>
              </w:rPr>
              <w:t>Виплата допомог на поховання</w:t>
            </w:r>
          </w:p>
          <w:p w:rsidR="00843AB7" w:rsidRPr="00EC6A5E" w:rsidRDefault="00843AB7" w:rsidP="00975CD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8D6C55" w:rsidRDefault="00843AB7" w:rsidP="00975CD9">
            <w:pPr>
              <w:pStyle w:val="a3"/>
              <w:snapToGrid w:val="0"/>
              <w:jc w:val="center"/>
              <w:rPr>
                <w:b/>
                <w:lang w:val="uk-UA"/>
              </w:rPr>
            </w:pPr>
          </w:p>
          <w:p w:rsidR="00843AB7" w:rsidRPr="008D6C55" w:rsidRDefault="00843AB7" w:rsidP="00975CD9">
            <w:pPr>
              <w:pStyle w:val="a3"/>
              <w:snapToGrid w:val="0"/>
              <w:jc w:val="center"/>
              <w:rPr>
                <w:b/>
                <w:lang w:val="uk-UA"/>
              </w:rPr>
            </w:pPr>
          </w:p>
          <w:p w:rsidR="00843AB7" w:rsidRPr="008D6C55" w:rsidRDefault="00843AB7" w:rsidP="00975CD9">
            <w:pPr>
              <w:pStyle w:val="a3"/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8D6C55">
              <w:rPr>
                <w:b/>
                <w:lang w:val="uk-UA"/>
              </w:rPr>
              <w:t>ІК-8/</w:t>
            </w:r>
            <w:r>
              <w:rPr>
                <w:b/>
                <w:lang w:val="uk-UA"/>
              </w:rPr>
              <w:t>1</w:t>
            </w:r>
          </w:p>
          <w:p w:rsidR="00843AB7" w:rsidRPr="008D6C55" w:rsidRDefault="00843AB7" w:rsidP="00975CD9">
            <w:pPr>
              <w:pStyle w:val="a3"/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843AB7" w:rsidRPr="009B167F" w:rsidRDefault="00843AB7" w:rsidP="00843AB7">
      <w:pPr>
        <w:rPr>
          <w:vanish/>
          <w:lang w:val="uk-U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88"/>
        <w:gridCol w:w="2639"/>
        <w:gridCol w:w="6520"/>
      </w:tblGrid>
      <w:tr w:rsidR="00843AB7" w:rsidRPr="0020133A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20133A" w:rsidRDefault="00843AB7" w:rsidP="00975CD9">
            <w:pPr>
              <w:snapToGrid w:val="0"/>
              <w:jc w:val="both"/>
              <w:rPr>
                <w:spacing w:val="5"/>
                <w:lang w:val="uk-UA"/>
              </w:rPr>
            </w:pPr>
            <w:r w:rsidRPr="0020133A">
              <w:rPr>
                <w:spacing w:val="5"/>
                <w:lang w:val="uk-UA"/>
              </w:rPr>
              <w:t>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20133A" w:rsidRDefault="00843AB7" w:rsidP="00975CD9">
            <w:pPr>
              <w:snapToGrid w:val="0"/>
              <w:jc w:val="both"/>
              <w:rPr>
                <w:spacing w:val="5"/>
                <w:lang w:val="uk-UA"/>
              </w:rPr>
            </w:pPr>
            <w:r w:rsidRPr="0020133A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20133A" w:rsidRDefault="00843AB7" w:rsidP="00975CD9">
            <w:pPr>
              <w:pStyle w:val="a5"/>
              <w:snapToGrid w:val="0"/>
              <w:jc w:val="both"/>
              <w:rPr>
                <w:b w:val="0"/>
                <w:spacing w:val="-3"/>
                <w:sz w:val="24"/>
                <w:szCs w:val="24"/>
                <w:shd w:val="clear" w:color="auto" w:fill="FFFF00"/>
              </w:rPr>
            </w:pPr>
            <w:r w:rsidRPr="0020133A">
              <w:rPr>
                <w:b w:val="0"/>
                <w:sz w:val="24"/>
                <w:szCs w:val="24"/>
                <w:lang w:eastAsia="ru-RU"/>
              </w:rPr>
              <w:t>Територіальний центр соціального обслуговування (надання соціальних послуг) Миргородської міської ради</w:t>
            </w:r>
          </w:p>
        </w:tc>
      </w:tr>
      <w:tr w:rsidR="00843AB7" w:rsidRPr="0020133A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20133A" w:rsidRDefault="00843AB7" w:rsidP="00975CD9">
            <w:pPr>
              <w:snapToGrid w:val="0"/>
              <w:jc w:val="both"/>
              <w:rPr>
                <w:spacing w:val="5"/>
                <w:lang w:val="uk-UA"/>
              </w:rPr>
            </w:pPr>
            <w:r w:rsidRPr="0020133A">
              <w:rPr>
                <w:spacing w:val="5"/>
                <w:lang w:val="uk-UA"/>
              </w:rPr>
              <w:t>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20133A" w:rsidRDefault="00843AB7" w:rsidP="00975CD9">
            <w:pPr>
              <w:snapToGrid w:val="0"/>
              <w:jc w:val="both"/>
              <w:rPr>
                <w:spacing w:val="-3"/>
                <w:lang w:val="uk-UA"/>
              </w:rPr>
            </w:pPr>
            <w:r w:rsidRPr="0020133A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375127" w:rsidRDefault="00843AB7" w:rsidP="00975CD9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Відділ</w:t>
            </w:r>
            <w:proofErr w:type="spellEnd"/>
            <w:r w:rsidRPr="00375127">
              <w:rPr>
                <w:lang w:eastAsia="uk-UA"/>
              </w:rPr>
              <w:t xml:space="preserve"> «Центр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» </w:t>
            </w:r>
            <w:proofErr w:type="spellStart"/>
            <w:r w:rsidRPr="00375127">
              <w:rPr>
                <w:lang w:eastAsia="uk-UA"/>
              </w:rPr>
              <w:t>виконавчого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комітету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 </w:t>
            </w:r>
          </w:p>
          <w:p w:rsidR="00843AB7" w:rsidRPr="00375127" w:rsidRDefault="00843AB7" w:rsidP="00975CD9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вул</w:t>
            </w:r>
            <w:proofErr w:type="spellEnd"/>
            <w:r w:rsidRPr="00375127">
              <w:rPr>
                <w:lang w:eastAsia="uk-UA"/>
              </w:rPr>
              <w:t>. Гоголя,171/</w:t>
            </w:r>
            <w:proofErr w:type="gramStart"/>
            <w:r w:rsidRPr="00375127">
              <w:rPr>
                <w:lang w:eastAsia="uk-UA"/>
              </w:rPr>
              <w:t>1,  тел</w:t>
            </w:r>
            <w:proofErr w:type="gramEnd"/>
            <w:r w:rsidRPr="00375127">
              <w:rPr>
                <w:lang w:eastAsia="uk-UA"/>
              </w:rPr>
              <w:t>/факс (05355) 5-03-18</w:t>
            </w:r>
          </w:p>
          <w:p w:rsidR="00843AB7" w:rsidRPr="00375127" w:rsidRDefault="00843AB7" w:rsidP="00975CD9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843AB7" w:rsidRPr="00375127" w:rsidRDefault="00843AB7" w:rsidP="00975CD9">
            <w:pPr>
              <w:rPr>
                <w:lang w:val="en-US" w:eastAsia="uk-UA"/>
              </w:rPr>
            </w:pPr>
            <w:r w:rsidRPr="00375127">
              <w:rPr>
                <w:lang w:val="en-GB" w:eastAsia="uk-UA"/>
              </w:rPr>
              <w:t xml:space="preserve">e-mail: </w:t>
            </w:r>
            <w:hyperlink r:id="rId7" w:history="1">
              <w:r w:rsidRPr="00375127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843AB7" w:rsidRPr="00375127" w:rsidRDefault="00843AB7" w:rsidP="00975CD9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843AB7" w:rsidRPr="00375127" w:rsidRDefault="00843AB7" w:rsidP="00975CD9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843AB7" w:rsidRPr="00375127" w:rsidRDefault="00843AB7" w:rsidP="00975CD9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843AB7" w:rsidRPr="0020133A" w:rsidRDefault="00843AB7" w:rsidP="00975CD9">
            <w:pPr>
              <w:jc w:val="both"/>
              <w:rPr>
                <w:lang w:val="uk-UA"/>
              </w:rPr>
            </w:pPr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</w:tc>
      </w:tr>
      <w:tr w:rsidR="00843AB7" w:rsidRPr="002E0F2F" w:rsidTr="00975CD9">
        <w:trPr>
          <w:trHeight w:val="3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2E0F2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E0F2F">
              <w:rPr>
                <w:color w:val="000000"/>
                <w:spacing w:val="5"/>
                <w:lang w:val="uk-UA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2E0F2F" w:rsidRDefault="00843AB7" w:rsidP="00975CD9">
            <w:pPr>
              <w:snapToGrid w:val="0"/>
              <w:rPr>
                <w:color w:val="000000"/>
                <w:spacing w:val="-3"/>
                <w:lang w:val="uk-UA"/>
              </w:rPr>
            </w:pPr>
            <w:proofErr w:type="spellStart"/>
            <w:r w:rsidRPr="002E0F2F">
              <w:t>Підстава</w:t>
            </w:r>
            <w:proofErr w:type="spellEnd"/>
            <w:r w:rsidRPr="002E0F2F">
              <w:t xml:space="preserve"> для </w:t>
            </w:r>
            <w:proofErr w:type="spellStart"/>
            <w:r w:rsidRPr="002E0F2F">
              <w:t>отримання</w:t>
            </w:r>
            <w:proofErr w:type="spellEnd"/>
            <w:r w:rsidRPr="002E0F2F"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2E0F2F" w:rsidRDefault="00843AB7" w:rsidP="00975CD9">
            <w:pPr>
              <w:pStyle w:val="20"/>
              <w:shd w:val="clear" w:color="auto" w:fill="auto"/>
              <w:tabs>
                <w:tab w:val="left" w:pos="823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E0F2F">
              <w:rPr>
                <w:bCs/>
                <w:sz w:val="23"/>
                <w:szCs w:val="23"/>
                <w:lang w:val="uk-UA"/>
              </w:rPr>
              <w:t>Факт смерті особи</w:t>
            </w:r>
          </w:p>
        </w:tc>
      </w:tr>
      <w:tr w:rsidR="00843AB7" w:rsidRPr="009B167F" w:rsidTr="00975CD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4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rPr>
                <w:lang w:val="uk-UA"/>
              </w:rPr>
            </w:pPr>
            <w:r w:rsidRPr="009B167F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F13187" w:rsidRDefault="00843AB7" w:rsidP="00975CD9">
            <w:pPr>
              <w:pStyle w:val="Default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Для виплати до</w:t>
            </w:r>
            <w:r w:rsidRPr="00F13187">
              <w:rPr>
                <w:b/>
                <w:bCs/>
                <w:sz w:val="23"/>
                <w:szCs w:val="23"/>
                <w:lang w:val="uk-UA"/>
              </w:rPr>
              <w:t>помог</w:t>
            </w:r>
            <w:r>
              <w:rPr>
                <w:b/>
                <w:bCs/>
                <w:sz w:val="23"/>
                <w:szCs w:val="23"/>
                <w:lang w:val="uk-UA"/>
              </w:rPr>
              <w:t>и</w:t>
            </w:r>
            <w:r w:rsidRPr="00F13187">
              <w:rPr>
                <w:b/>
                <w:bCs/>
                <w:sz w:val="23"/>
                <w:szCs w:val="23"/>
                <w:lang w:val="uk-UA"/>
              </w:rPr>
              <w:t xml:space="preserve"> на поховання відповідно до постанови Кабінету Міністрів України від 31 січня 2007 р.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(зі змінами)</w:t>
            </w:r>
          </w:p>
          <w:p w:rsidR="00843AB7" w:rsidRPr="002E0F2F" w:rsidRDefault="00843AB7" w:rsidP="00975CD9">
            <w:pPr>
              <w:pStyle w:val="Default"/>
              <w:rPr>
                <w:sz w:val="23"/>
                <w:szCs w:val="23"/>
                <w:lang w:val="uk-UA"/>
              </w:rPr>
            </w:pPr>
            <w:r w:rsidRPr="002E0F2F">
              <w:rPr>
                <w:sz w:val="23"/>
                <w:szCs w:val="23"/>
                <w:lang w:val="uk-UA"/>
              </w:rPr>
              <w:t>1</w:t>
            </w:r>
            <w:r>
              <w:rPr>
                <w:sz w:val="23"/>
                <w:szCs w:val="23"/>
                <w:lang w:val="uk-UA"/>
              </w:rPr>
              <w:t>.</w:t>
            </w:r>
            <w:r w:rsidRPr="002E0F2F">
              <w:rPr>
                <w:sz w:val="23"/>
                <w:szCs w:val="23"/>
                <w:lang w:val="uk-UA"/>
              </w:rPr>
              <w:t xml:space="preserve"> заява довільної форми; </w:t>
            </w:r>
          </w:p>
          <w:p w:rsidR="00843AB7" w:rsidRPr="002E0F2F" w:rsidRDefault="00843AB7" w:rsidP="00975CD9">
            <w:pPr>
              <w:pStyle w:val="Default"/>
              <w:rPr>
                <w:sz w:val="23"/>
                <w:szCs w:val="23"/>
                <w:lang w:val="uk-UA"/>
              </w:rPr>
            </w:pPr>
            <w:r w:rsidRPr="002E0F2F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>.</w:t>
            </w:r>
            <w:r w:rsidRPr="002E0F2F">
              <w:rPr>
                <w:sz w:val="23"/>
                <w:szCs w:val="23"/>
                <w:lang w:val="uk-UA"/>
              </w:rPr>
              <w:t xml:space="preserve"> витяг з державного реєстру актів цивільного стану громадян про смерть для отримання матеріальної допомоги; </w:t>
            </w:r>
          </w:p>
          <w:p w:rsidR="00843AB7" w:rsidRPr="002E0F2F" w:rsidRDefault="00843AB7" w:rsidP="00975CD9">
            <w:pPr>
              <w:pStyle w:val="Default"/>
              <w:spacing w:after="27"/>
              <w:rPr>
                <w:sz w:val="23"/>
                <w:szCs w:val="23"/>
                <w:lang w:val="uk-UA"/>
              </w:rPr>
            </w:pPr>
            <w:r w:rsidRPr="002E0F2F">
              <w:rPr>
                <w:sz w:val="23"/>
                <w:szCs w:val="23"/>
                <w:lang w:val="uk-UA"/>
              </w:rPr>
              <w:t>3</w:t>
            </w:r>
            <w:r>
              <w:rPr>
                <w:sz w:val="23"/>
                <w:szCs w:val="23"/>
                <w:lang w:val="uk-UA"/>
              </w:rPr>
              <w:t>.</w:t>
            </w:r>
            <w:r w:rsidRPr="002E0F2F">
              <w:rPr>
                <w:sz w:val="23"/>
                <w:szCs w:val="23"/>
                <w:lang w:val="uk-UA"/>
              </w:rPr>
              <w:t xml:space="preserve"> копія свідоцтва про смерть; </w:t>
            </w:r>
          </w:p>
          <w:p w:rsidR="00843AB7" w:rsidRPr="002E0F2F" w:rsidRDefault="00843AB7" w:rsidP="00975CD9">
            <w:pPr>
              <w:pStyle w:val="Default"/>
              <w:spacing w:after="27"/>
              <w:rPr>
                <w:sz w:val="23"/>
                <w:szCs w:val="23"/>
                <w:lang w:val="uk-UA"/>
              </w:rPr>
            </w:pPr>
            <w:r w:rsidRPr="002E0F2F">
              <w:rPr>
                <w:sz w:val="23"/>
                <w:szCs w:val="23"/>
                <w:lang w:val="uk-UA"/>
              </w:rPr>
              <w:t>4</w:t>
            </w:r>
            <w:r>
              <w:rPr>
                <w:sz w:val="23"/>
                <w:szCs w:val="23"/>
                <w:lang w:val="uk-UA"/>
              </w:rPr>
              <w:t>.</w:t>
            </w:r>
            <w:r w:rsidRPr="002E0F2F">
              <w:rPr>
                <w:sz w:val="23"/>
                <w:szCs w:val="23"/>
                <w:lang w:val="uk-UA"/>
              </w:rPr>
              <w:t xml:space="preserve"> копія сторінок паспорта заявника, що засвідчують особу та місце реєстрації ( </w:t>
            </w:r>
            <w:r>
              <w:rPr>
                <w:sz w:val="23"/>
                <w:szCs w:val="23"/>
              </w:rPr>
              <w:t>ID</w:t>
            </w:r>
            <w:r w:rsidRPr="002E0F2F">
              <w:rPr>
                <w:sz w:val="23"/>
                <w:szCs w:val="23"/>
                <w:lang w:val="uk-UA"/>
              </w:rPr>
              <w:t xml:space="preserve">-картки та витягу з Єдиного державного демографічного реєстру щодо реєстрації місця проживання); </w:t>
            </w:r>
          </w:p>
          <w:p w:rsidR="00843AB7" w:rsidRPr="002E0F2F" w:rsidRDefault="00843AB7" w:rsidP="00975CD9">
            <w:pPr>
              <w:pStyle w:val="Default"/>
              <w:spacing w:after="27"/>
              <w:rPr>
                <w:sz w:val="23"/>
                <w:szCs w:val="23"/>
                <w:lang w:val="uk-UA"/>
              </w:rPr>
            </w:pPr>
            <w:r w:rsidRPr="002E0F2F">
              <w:rPr>
                <w:sz w:val="23"/>
                <w:szCs w:val="23"/>
                <w:lang w:val="uk-UA"/>
              </w:rPr>
              <w:t>5</w:t>
            </w:r>
            <w:r>
              <w:rPr>
                <w:sz w:val="23"/>
                <w:szCs w:val="23"/>
                <w:lang w:val="uk-UA"/>
              </w:rPr>
              <w:t>.</w:t>
            </w:r>
            <w:r w:rsidRPr="002E0F2F">
              <w:rPr>
                <w:sz w:val="23"/>
                <w:szCs w:val="23"/>
                <w:lang w:val="uk-UA"/>
              </w:rPr>
              <w:t xml:space="preserve"> копія довідки про присвоєння реєстраційного номера облікової картки платника податку (або, у разі відмови від ІПН, копія сторінки паспорта, де є відмітка про наявність права здійснювати будь-які платежі за серією та номером паспорта) заявника;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довідки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Пенсійного</w:t>
            </w:r>
            <w:proofErr w:type="spellEnd"/>
            <w:r>
              <w:rPr>
                <w:sz w:val="23"/>
                <w:szCs w:val="23"/>
              </w:rPr>
              <w:t xml:space="preserve"> фонду та </w:t>
            </w:r>
            <w:proofErr w:type="spellStart"/>
            <w:r>
              <w:rPr>
                <w:sz w:val="23"/>
                <w:szCs w:val="23"/>
              </w:rPr>
              <w:t>управління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соціального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захисту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населення</w:t>
            </w:r>
            <w:proofErr w:type="spellEnd"/>
            <w:r>
              <w:rPr>
                <w:sz w:val="23"/>
                <w:szCs w:val="23"/>
              </w:rPr>
              <w:t xml:space="preserve"> про те,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померла особа не </w:t>
            </w:r>
            <w:proofErr w:type="spellStart"/>
            <w:r>
              <w:rPr>
                <w:sz w:val="23"/>
                <w:szCs w:val="23"/>
              </w:rPr>
              <w:t>отримувала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пенсію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843AB7" w:rsidRDefault="00843AB7" w:rsidP="00975CD9">
            <w:pPr>
              <w:pStyle w:val="Default"/>
            </w:pP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довідка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закладу </w:t>
            </w:r>
            <w:r>
              <w:rPr>
                <w:i/>
                <w:iCs/>
                <w:sz w:val="23"/>
                <w:szCs w:val="23"/>
              </w:rPr>
              <w:t xml:space="preserve">(у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смерті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осіб</w:t>
            </w:r>
            <w:proofErr w:type="spellEnd"/>
            <w:r>
              <w:rPr>
                <w:i/>
                <w:iCs/>
                <w:sz w:val="23"/>
                <w:szCs w:val="23"/>
                <w:lang w:val="uk-UA"/>
              </w:rPr>
              <w:t>:</w:t>
            </w:r>
            <w:r>
              <w:t xml:space="preserve"> </w:t>
            </w:r>
          </w:p>
          <w:p w:rsidR="00843AB7" w:rsidRPr="002E0F2F" w:rsidRDefault="00843AB7" w:rsidP="00975CD9">
            <w:pPr>
              <w:pStyle w:val="Default"/>
              <w:rPr>
                <w:i/>
                <w:sz w:val="23"/>
                <w:szCs w:val="23"/>
              </w:rPr>
            </w:pPr>
            <w:proofErr w:type="spellStart"/>
            <w:r w:rsidRPr="002E0F2F">
              <w:rPr>
                <w:i/>
                <w:sz w:val="23"/>
                <w:szCs w:val="23"/>
              </w:rPr>
              <w:t>аспіранта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, докторанта, </w:t>
            </w:r>
            <w:proofErr w:type="spellStart"/>
            <w:r w:rsidRPr="002E0F2F">
              <w:rPr>
                <w:i/>
                <w:sz w:val="23"/>
                <w:szCs w:val="23"/>
              </w:rPr>
              <w:t>клінічного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ординатора, студента </w:t>
            </w:r>
            <w:proofErr w:type="spellStart"/>
            <w:r w:rsidRPr="002E0F2F">
              <w:rPr>
                <w:i/>
                <w:sz w:val="23"/>
                <w:szCs w:val="23"/>
              </w:rPr>
              <w:t>вищого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навчального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закладу І - IV </w:t>
            </w:r>
            <w:proofErr w:type="spellStart"/>
            <w:r w:rsidRPr="002E0F2F">
              <w:rPr>
                <w:i/>
                <w:sz w:val="23"/>
                <w:szCs w:val="23"/>
              </w:rPr>
              <w:t>рівнів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акредитації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очної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lastRenderedPageBreak/>
              <w:t>форми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навчання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, </w:t>
            </w:r>
            <w:proofErr w:type="spellStart"/>
            <w:r w:rsidRPr="002E0F2F">
              <w:rPr>
                <w:i/>
                <w:sz w:val="23"/>
                <w:szCs w:val="23"/>
              </w:rPr>
              <w:t>учня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професійно-технічного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навчального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закладу, </w:t>
            </w:r>
            <w:proofErr w:type="spellStart"/>
            <w:r w:rsidRPr="002E0F2F">
              <w:rPr>
                <w:i/>
                <w:sz w:val="23"/>
                <w:szCs w:val="23"/>
              </w:rPr>
              <w:t>якщо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померла особа не </w:t>
            </w:r>
            <w:proofErr w:type="spellStart"/>
            <w:r w:rsidRPr="002E0F2F">
              <w:rPr>
                <w:i/>
                <w:sz w:val="23"/>
                <w:szCs w:val="23"/>
              </w:rPr>
              <w:t>перебувала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на </w:t>
            </w:r>
            <w:proofErr w:type="spellStart"/>
            <w:r w:rsidRPr="002E0F2F">
              <w:rPr>
                <w:i/>
                <w:sz w:val="23"/>
                <w:szCs w:val="23"/>
              </w:rPr>
              <w:t>утриманні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особи, </w:t>
            </w:r>
            <w:proofErr w:type="spellStart"/>
            <w:r w:rsidRPr="002E0F2F">
              <w:rPr>
                <w:i/>
                <w:sz w:val="23"/>
                <w:szCs w:val="23"/>
              </w:rPr>
              <w:t>застрахованої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в </w:t>
            </w:r>
            <w:proofErr w:type="spellStart"/>
            <w:r w:rsidRPr="002E0F2F">
              <w:rPr>
                <w:i/>
                <w:sz w:val="23"/>
                <w:szCs w:val="23"/>
              </w:rPr>
              <w:t>системі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загальнообов’язкового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державного </w:t>
            </w:r>
            <w:proofErr w:type="spellStart"/>
            <w:r w:rsidRPr="002E0F2F">
              <w:rPr>
                <w:i/>
                <w:sz w:val="23"/>
                <w:szCs w:val="23"/>
              </w:rPr>
              <w:t>соціального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страхування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; особи, яка </w:t>
            </w:r>
            <w:proofErr w:type="spellStart"/>
            <w:r w:rsidRPr="002E0F2F">
              <w:rPr>
                <w:i/>
                <w:sz w:val="23"/>
                <w:szCs w:val="23"/>
              </w:rPr>
              <w:t>перебувала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на </w:t>
            </w:r>
            <w:proofErr w:type="spellStart"/>
            <w:r w:rsidRPr="002E0F2F">
              <w:rPr>
                <w:i/>
                <w:sz w:val="23"/>
                <w:szCs w:val="23"/>
              </w:rPr>
              <w:t>утриманні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зазначених</w:t>
            </w:r>
            <w:proofErr w:type="spellEnd"/>
            <w:r w:rsidRPr="002E0F2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2E0F2F">
              <w:rPr>
                <w:i/>
                <w:sz w:val="23"/>
                <w:szCs w:val="23"/>
              </w:rPr>
              <w:t>осіб</w:t>
            </w:r>
            <w:proofErr w:type="spellEnd"/>
            <w:r>
              <w:rPr>
                <w:i/>
                <w:sz w:val="23"/>
                <w:szCs w:val="23"/>
                <w:lang w:val="uk-UA"/>
              </w:rPr>
              <w:t>)</w:t>
            </w:r>
            <w:r w:rsidRPr="002E0F2F">
              <w:rPr>
                <w:i/>
                <w:iCs/>
                <w:sz w:val="23"/>
                <w:szCs w:val="23"/>
              </w:rPr>
              <w:t xml:space="preserve">; 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довідка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управління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соціального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захисту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населення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отримання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(у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смерті</w:t>
            </w:r>
            <w:proofErr w:type="spellEnd"/>
            <w:r>
              <w:rPr>
                <w:i/>
                <w:iCs/>
                <w:sz w:val="23"/>
                <w:szCs w:val="23"/>
                <w:lang w:val="uk-UA"/>
              </w:rPr>
              <w:t xml:space="preserve">: </w:t>
            </w:r>
            <w:proofErr w:type="gramStart"/>
            <w:r w:rsidRPr="00F13187">
              <w:rPr>
                <w:iCs/>
                <w:sz w:val="23"/>
                <w:szCs w:val="23"/>
                <w:lang w:val="uk-UA"/>
              </w:rPr>
              <w:t>-</w:t>
            </w:r>
            <w:r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дитини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на яку один з </w:t>
            </w:r>
            <w:proofErr w:type="spellStart"/>
            <w:r>
              <w:rPr>
                <w:sz w:val="23"/>
                <w:szCs w:val="23"/>
              </w:rPr>
              <w:t>батьків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опікун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піклувальник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усиновитель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не </w:t>
            </w:r>
            <w:proofErr w:type="spellStart"/>
            <w:r>
              <w:rPr>
                <w:sz w:val="23"/>
                <w:szCs w:val="23"/>
              </w:rPr>
              <w:t>застрахований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системі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загальнообов’язкового</w:t>
            </w:r>
            <w:proofErr w:type="spellEnd"/>
            <w:r>
              <w:rPr>
                <w:sz w:val="23"/>
                <w:szCs w:val="23"/>
              </w:rPr>
              <w:t xml:space="preserve"> державного </w:t>
            </w:r>
            <w:proofErr w:type="spellStart"/>
            <w:r>
              <w:rPr>
                <w:sz w:val="23"/>
                <w:szCs w:val="23"/>
              </w:rPr>
              <w:t>соціального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страхування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отримував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відповідно</w:t>
            </w:r>
            <w:proofErr w:type="spellEnd"/>
            <w:r>
              <w:rPr>
                <w:sz w:val="23"/>
                <w:szCs w:val="23"/>
              </w:rPr>
              <w:t xml:space="preserve"> до Закону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 “Про </w:t>
            </w:r>
            <w:proofErr w:type="spellStart"/>
            <w:r>
              <w:rPr>
                <w:sz w:val="23"/>
                <w:szCs w:val="23"/>
              </w:rPr>
              <w:t>державну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сім’ям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дітьми</w:t>
            </w:r>
            <w:proofErr w:type="spellEnd"/>
            <w:r>
              <w:rPr>
                <w:sz w:val="23"/>
                <w:szCs w:val="23"/>
              </w:rPr>
              <w:t>“</w:t>
            </w:r>
            <w:r>
              <w:rPr>
                <w:sz w:val="23"/>
                <w:szCs w:val="23"/>
                <w:lang w:val="uk-UA"/>
              </w:rPr>
              <w:t xml:space="preserve">, 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- </w:t>
            </w:r>
            <w:r>
              <w:rPr>
                <w:sz w:val="23"/>
                <w:szCs w:val="23"/>
              </w:rPr>
              <w:t xml:space="preserve">особи, не </w:t>
            </w:r>
            <w:proofErr w:type="spellStart"/>
            <w:r>
              <w:rPr>
                <w:sz w:val="23"/>
                <w:szCs w:val="23"/>
              </w:rPr>
              <w:t>застрахованої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системі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загальнообов’язкового</w:t>
            </w:r>
            <w:proofErr w:type="spellEnd"/>
            <w:r>
              <w:rPr>
                <w:sz w:val="23"/>
                <w:szCs w:val="23"/>
              </w:rPr>
              <w:t xml:space="preserve"> державного </w:t>
            </w:r>
            <w:proofErr w:type="spellStart"/>
            <w:r>
              <w:rPr>
                <w:sz w:val="23"/>
                <w:szCs w:val="23"/>
              </w:rPr>
              <w:t>соціального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страхування</w:t>
            </w:r>
            <w:proofErr w:type="spellEnd"/>
            <w:r>
              <w:rPr>
                <w:sz w:val="23"/>
                <w:szCs w:val="23"/>
              </w:rPr>
              <w:t xml:space="preserve">, яка </w:t>
            </w:r>
            <w:proofErr w:type="spellStart"/>
            <w:r>
              <w:rPr>
                <w:sz w:val="23"/>
                <w:szCs w:val="23"/>
              </w:rPr>
              <w:t>отримувала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дитину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відповідно</w:t>
            </w:r>
            <w:proofErr w:type="spellEnd"/>
            <w:r>
              <w:rPr>
                <w:sz w:val="23"/>
                <w:szCs w:val="23"/>
              </w:rPr>
              <w:t xml:space="preserve"> до Закону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 “Про </w:t>
            </w:r>
            <w:proofErr w:type="spellStart"/>
            <w:r>
              <w:rPr>
                <w:sz w:val="23"/>
                <w:szCs w:val="23"/>
              </w:rPr>
              <w:t>державну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сім’ям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дітьми</w:t>
            </w:r>
            <w:proofErr w:type="spellEnd"/>
            <w:r>
              <w:rPr>
                <w:sz w:val="23"/>
                <w:szCs w:val="23"/>
              </w:rPr>
              <w:t xml:space="preserve">“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Закону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 “Про </w:t>
            </w:r>
            <w:proofErr w:type="spellStart"/>
            <w:r>
              <w:rPr>
                <w:sz w:val="23"/>
                <w:szCs w:val="23"/>
              </w:rPr>
              <w:t>державну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соціальну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інвалідам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дитинства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дітям-інвалідам</w:t>
            </w:r>
            <w:proofErr w:type="spellEnd"/>
            <w:r>
              <w:rPr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 xml:space="preserve">); 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копія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трудової</w:t>
            </w:r>
            <w:proofErr w:type="spellEnd"/>
            <w:r>
              <w:rPr>
                <w:sz w:val="23"/>
                <w:szCs w:val="23"/>
              </w:rPr>
              <w:t xml:space="preserve"> книжки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довідка</w:t>
            </w:r>
            <w:proofErr w:type="spellEnd"/>
            <w:r>
              <w:rPr>
                <w:sz w:val="23"/>
                <w:szCs w:val="23"/>
              </w:rPr>
              <w:t xml:space="preserve">/акт про те,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померла особа на момент </w:t>
            </w:r>
            <w:proofErr w:type="spellStart"/>
            <w:r>
              <w:rPr>
                <w:sz w:val="23"/>
                <w:szCs w:val="23"/>
              </w:rPr>
              <w:t>смерті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ніде</w:t>
            </w:r>
            <w:proofErr w:type="spellEnd"/>
            <w:r>
              <w:rPr>
                <w:sz w:val="23"/>
                <w:szCs w:val="23"/>
              </w:rPr>
              <w:t xml:space="preserve"> не </w:t>
            </w:r>
            <w:proofErr w:type="spellStart"/>
            <w:r>
              <w:rPr>
                <w:sz w:val="23"/>
                <w:szCs w:val="23"/>
              </w:rPr>
              <w:t>працювала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складена</w:t>
            </w:r>
            <w:proofErr w:type="spellEnd"/>
            <w:r>
              <w:rPr>
                <w:sz w:val="23"/>
                <w:szCs w:val="23"/>
              </w:rPr>
              <w:t xml:space="preserve"> головою </w:t>
            </w:r>
            <w:proofErr w:type="spellStart"/>
            <w:r>
              <w:rPr>
                <w:sz w:val="23"/>
                <w:szCs w:val="23"/>
              </w:rPr>
              <w:t>вуличного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  <w:proofErr w:type="spellStart"/>
            <w:r>
              <w:rPr>
                <w:sz w:val="23"/>
                <w:szCs w:val="23"/>
              </w:rPr>
              <w:t>будинкового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комітету</w:t>
            </w:r>
            <w:proofErr w:type="spellEnd"/>
            <w:r>
              <w:rPr>
                <w:sz w:val="23"/>
                <w:szCs w:val="23"/>
              </w:rPr>
              <w:t xml:space="preserve">, головою ОСББ,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інспектором</w:t>
            </w:r>
            <w:proofErr w:type="spellEnd"/>
            <w:r>
              <w:rPr>
                <w:sz w:val="23"/>
                <w:szCs w:val="23"/>
              </w:rPr>
              <w:t xml:space="preserve"> сектору по </w:t>
            </w:r>
            <w:proofErr w:type="spellStart"/>
            <w:r>
              <w:rPr>
                <w:sz w:val="23"/>
                <w:szCs w:val="23"/>
              </w:rPr>
              <w:t>роботі</w:t>
            </w:r>
            <w:proofErr w:type="spellEnd"/>
            <w:r>
              <w:rPr>
                <w:sz w:val="23"/>
                <w:szCs w:val="23"/>
              </w:rPr>
              <w:t xml:space="preserve"> з органами </w:t>
            </w:r>
            <w:proofErr w:type="spellStart"/>
            <w:r>
              <w:rPr>
                <w:sz w:val="23"/>
                <w:szCs w:val="23"/>
              </w:rPr>
              <w:t>самоорганізації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населення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організаційного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відділу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Миргородської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міської</w:t>
            </w:r>
            <w:proofErr w:type="spellEnd"/>
            <w:r>
              <w:rPr>
                <w:sz w:val="23"/>
                <w:szCs w:val="23"/>
              </w:rPr>
              <w:t xml:space="preserve"> ради. </w:t>
            </w:r>
            <w:proofErr w:type="spellStart"/>
            <w:r>
              <w:rPr>
                <w:sz w:val="23"/>
                <w:szCs w:val="23"/>
              </w:rPr>
              <w:t>Довідка</w:t>
            </w:r>
            <w:proofErr w:type="spellEnd"/>
            <w:r>
              <w:rPr>
                <w:sz w:val="23"/>
                <w:szCs w:val="23"/>
              </w:rPr>
              <w:t xml:space="preserve"> про те,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особа не </w:t>
            </w:r>
            <w:proofErr w:type="spellStart"/>
            <w:r>
              <w:rPr>
                <w:sz w:val="23"/>
                <w:szCs w:val="23"/>
              </w:rPr>
              <w:t>була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зареєстрована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центрі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зайнятості</w:t>
            </w:r>
            <w:proofErr w:type="spellEnd"/>
            <w:r>
              <w:rPr>
                <w:sz w:val="23"/>
                <w:szCs w:val="23"/>
              </w:rPr>
              <w:t xml:space="preserve"> як </w:t>
            </w:r>
            <w:proofErr w:type="spellStart"/>
            <w:r>
              <w:rPr>
                <w:sz w:val="23"/>
                <w:szCs w:val="23"/>
              </w:rPr>
              <w:t>безробітна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(у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смерті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особи, яка не </w:t>
            </w:r>
            <w:proofErr w:type="spellStart"/>
            <w:r>
              <w:rPr>
                <w:sz w:val="23"/>
                <w:szCs w:val="23"/>
              </w:rPr>
              <w:t>досягла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пенсійного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віку</w:t>
            </w:r>
            <w:proofErr w:type="spellEnd"/>
            <w:r>
              <w:rPr>
                <w:sz w:val="23"/>
                <w:szCs w:val="23"/>
              </w:rPr>
              <w:t xml:space="preserve"> та на момент </w:t>
            </w:r>
            <w:proofErr w:type="spellStart"/>
            <w:r>
              <w:rPr>
                <w:sz w:val="23"/>
                <w:szCs w:val="23"/>
              </w:rPr>
              <w:t>смерті</w:t>
            </w:r>
            <w:proofErr w:type="spellEnd"/>
            <w:r>
              <w:rPr>
                <w:sz w:val="23"/>
                <w:szCs w:val="23"/>
              </w:rPr>
              <w:t xml:space="preserve"> не </w:t>
            </w:r>
            <w:proofErr w:type="spellStart"/>
            <w:r>
              <w:rPr>
                <w:sz w:val="23"/>
                <w:szCs w:val="23"/>
              </w:rPr>
              <w:t>працювала</w:t>
            </w:r>
            <w:proofErr w:type="spellEnd"/>
            <w:r>
              <w:rPr>
                <w:sz w:val="23"/>
                <w:szCs w:val="23"/>
              </w:rPr>
              <w:t xml:space="preserve">, не </w:t>
            </w:r>
            <w:proofErr w:type="spellStart"/>
            <w:r>
              <w:rPr>
                <w:sz w:val="23"/>
                <w:szCs w:val="23"/>
              </w:rPr>
              <w:t>перебувала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службі</w:t>
            </w:r>
            <w:proofErr w:type="spellEnd"/>
            <w:r>
              <w:rPr>
                <w:sz w:val="23"/>
                <w:szCs w:val="23"/>
              </w:rPr>
              <w:t xml:space="preserve">, не </w:t>
            </w:r>
            <w:proofErr w:type="spellStart"/>
            <w:r>
              <w:rPr>
                <w:sz w:val="23"/>
                <w:szCs w:val="23"/>
              </w:rPr>
              <w:t>була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зареєстрована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центрі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зайнятості</w:t>
            </w:r>
            <w:proofErr w:type="spellEnd"/>
            <w:r>
              <w:rPr>
                <w:sz w:val="23"/>
                <w:szCs w:val="23"/>
              </w:rPr>
              <w:t xml:space="preserve"> як </w:t>
            </w:r>
            <w:proofErr w:type="spellStart"/>
            <w:r>
              <w:rPr>
                <w:sz w:val="23"/>
                <w:szCs w:val="23"/>
              </w:rPr>
              <w:t>безробітна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);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копія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довідки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взяття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облік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внутрішньо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переміщеної</w:t>
            </w:r>
            <w:proofErr w:type="spellEnd"/>
            <w:r>
              <w:rPr>
                <w:sz w:val="23"/>
                <w:szCs w:val="23"/>
              </w:rPr>
              <w:t xml:space="preserve"> особи </w:t>
            </w:r>
            <w:r>
              <w:rPr>
                <w:i/>
                <w:iCs/>
                <w:sz w:val="23"/>
                <w:szCs w:val="23"/>
              </w:rPr>
              <w:t xml:space="preserve">(у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смерті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/</w:t>
            </w:r>
            <w:proofErr w:type="spellStart"/>
            <w:r>
              <w:rPr>
                <w:i/>
                <w:iCs/>
                <w:sz w:val="23"/>
                <w:szCs w:val="23"/>
              </w:rPr>
              <w:t>загибелі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внутрішньо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переміщеної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особи); 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реквізити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банківського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рахунку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r>
              <w:rPr>
                <w:sz w:val="23"/>
                <w:szCs w:val="23"/>
              </w:rPr>
              <w:t>виплати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843AB7" w:rsidRDefault="00843AB7" w:rsidP="00975CD9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Копії документів завіряються посадової особою центру надання адміністративних послуг, яка/який прийняв заяву.</w:t>
            </w:r>
          </w:p>
          <w:p w:rsidR="00843AB7" w:rsidRDefault="00843AB7" w:rsidP="00975C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9673AC">
              <w:rPr>
                <w:lang w:val="uk-UA"/>
              </w:rPr>
              <w:t>Допомога виплачується у разі звернення впродовж шести місяців після смерті особи у розмірі, встановленому на день смерті</w:t>
            </w:r>
            <w:r>
              <w:rPr>
                <w:lang w:val="uk-UA"/>
              </w:rPr>
              <w:t>.</w:t>
            </w:r>
          </w:p>
          <w:p w:rsidR="00843AB7" w:rsidRDefault="00843AB7" w:rsidP="00975CD9">
            <w:pPr>
              <w:pStyle w:val="Default"/>
              <w:jc w:val="center"/>
              <w:rPr>
                <w:b/>
                <w:sz w:val="23"/>
                <w:szCs w:val="23"/>
                <w:lang w:val="uk-UA"/>
              </w:rPr>
            </w:pPr>
          </w:p>
          <w:p w:rsidR="00843AB7" w:rsidRPr="009673AC" w:rsidRDefault="00843AB7" w:rsidP="00975CD9">
            <w:pPr>
              <w:pStyle w:val="Default"/>
              <w:jc w:val="center"/>
              <w:rPr>
                <w:b/>
                <w:sz w:val="23"/>
                <w:szCs w:val="23"/>
                <w:lang w:val="uk-UA"/>
              </w:rPr>
            </w:pPr>
            <w:r w:rsidRPr="009673AC">
              <w:rPr>
                <w:b/>
                <w:sz w:val="23"/>
                <w:szCs w:val="23"/>
                <w:lang w:val="uk-UA"/>
              </w:rPr>
              <w:t>Для виплати</w:t>
            </w:r>
            <w:r>
              <w:rPr>
                <w:b/>
                <w:sz w:val="23"/>
                <w:szCs w:val="23"/>
                <w:lang w:val="uk-UA"/>
              </w:rPr>
              <w:t xml:space="preserve"> одноразової</w:t>
            </w:r>
            <w:r w:rsidRPr="009673AC">
              <w:rPr>
                <w:b/>
                <w:sz w:val="23"/>
                <w:szCs w:val="23"/>
                <w:lang w:val="uk-UA"/>
              </w:rPr>
              <w:t xml:space="preserve"> грошової допомоги</w:t>
            </w:r>
            <w:r w:rsidRPr="009673AC">
              <w:rPr>
                <w:b/>
                <w:bCs/>
                <w:sz w:val="23"/>
                <w:szCs w:val="23"/>
                <w:lang w:val="uk-UA"/>
              </w:rPr>
              <w:t xml:space="preserve"> на поховання цивільних осіб, загиблих (померлих) внаслідок надзвичайної ситуації (надзвичайної події) воєнного характеру (бомбардувань, авіаударів, збройних нападів та інших ушкоджень)</w:t>
            </w:r>
            <w:r w:rsidRPr="009673AC">
              <w:rPr>
                <w:b/>
                <w:sz w:val="23"/>
                <w:szCs w:val="23"/>
                <w:lang w:val="uk-UA"/>
              </w:rPr>
              <w:t>:</w:t>
            </w:r>
          </w:p>
          <w:p w:rsidR="00843AB7" w:rsidRPr="00225FD0" w:rsidRDefault="00843AB7" w:rsidP="00975CD9">
            <w:pPr>
              <w:pStyle w:val="Default"/>
              <w:spacing w:after="27"/>
              <w:rPr>
                <w:sz w:val="23"/>
                <w:szCs w:val="23"/>
                <w:lang w:val="uk-UA"/>
              </w:rPr>
            </w:pPr>
            <w:r w:rsidRPr="00225FD0">
              <w:rPr>
                <w:sz w:val="23"/>
                <w:szCs w:val="23"/>
                <w:lang w:val="uk-UA"/>
              </w:rPr>
              <w:t>1</w:t>
            </w:r>
            <w:r>
              <w:rPr>
                <w:sz w:val="23"/>
                <w:szCs w:val="23"/>
                <w:lang w:val="uk-UA"/>
              </w:rPr>
              <w:t>.</w:t>
            </w:r>
            <w:r w:rsidRPr="00225FD0">
              <w:rPr>
                <w:sz w:val="23"/>
                <w:szCs w:val="23"/>
                <w:lang w:val="uk-UA"/>
              </w:rPr>
              <w:t xml:space="preserve"> заява із зазначенням членів сім’ї загиблої (померлої) особи </w:t>
            </w:r>
            <w:r w:rsidRPr="00225FD0">
              <w:rPr>
                <w:i/>
                <w:iCs/>
                <w:sz w:val="23"/>
                <w:szCs w:val="23"/>
                <w:lang w:val="uk-UA"/>
              </w:rPr>
              <w:t>(за формою згідно з додатком до Порядку</w:t>
            </w:r>
            <w:r w:rsidRPr="00225FD0">
              <w:rPr>
                <w:i/>
                <w:lang w:val="uk-UA"/>
              </w:rPr>
              <w:t xml:space="preserve"> виплати допомог на поховання затвердженого рішенням 46 сесії Миргородської міської ради 8 скликання від 26.01.2024 року № 30</w:t>
            </w:r>
            <w:r w:rsidRPr="00225FD0">
              <w:rPr>
                <w:i/>
                <w:iCs/>
                <w:sz w:val="23"/>
                <w:szCs w:val="23"/>
                <w:lang w:val="uk-UA"/>
              </w:rPr>
              <w:t xml:space="preserve">); </w:t>
            </w:r>
          </w:p>
          <w:p w:rsidR="00843AB7" w:rsidRPr="00AD1634" w:rsidRDefault="00843AB7" w:rsidP="00975CD9">
            <w:pPr>
              <w:pStyle w:val="Default"/>
              <w:spacing w:after="27"/>
              <w:rPr>
                <w:sz w:val="23"/>
                <w:szCs w:val="23"/>
                <w:lang w:val="uk-UA"/>
              </w:rPr>
            </w:pPr>
            <w:r w:rsidRPr="00AD1634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>.</w:t>
            </w:r>
            <w:r w:rsidRPr="00AD1634">
              <w:rPr>
                <w:sz w:val="23"/>
                <w:szCs w:val="23"/>
                <w:lang w:val="uk-UA"/>
              </w:rPr>
              <w:t xml:space="preserve"> копія сторінок паспорта заявника, що засвідчують особу та місце реєстрації ( </w:t>
            </w:r>
            <w:r>
              <w:rPr>
                <w:sz w:val="23"/>
                <w:szCs w:val="23"/>
              </w:rPr>
              <w:t>ID</w:t>
            </w:r>
            <w:r w:rsidRPr="00AD1634">
              <w:rPr>
                <w:sz w:val="23"/>
                <w:szCs w:val="23"/>
                <w:lang w:val="uk-UA"/>
              </w:rPr>
              <w:t xml:space="preserve">-картки та витягу з Єдиного державного демографічного реєстру щодо реєстрації місця проживання); </w:t>
            </w:r>
          </w:p>
          <w:p w:rsidR="00843AB7" w:rsidRPr="00AD1634" w:rsidRDefault="00843AB7" w:rsidP="00975CD9">
            <w:pPr>
              <w:pStyle w:val="Default"/>
              <w:spacing w:after="27"/>
              <w:rPr>
                <w:sz w:val="23"/>
                <w:szCs w:val="23"/>
                <w:lang w:val="uk-UA"/>
              </w:rPr>
            </w:pPr>
            <w:r w:rsidRPr="00AD1634">
              <w:rPr>
                <w:sz w:val="23"/>
                <w:szCs w:val="23"/>
                <w:lang w:val="uk-UA"/>
              </w:rPr>
              <w:t>3</w:t>
            </w:r>
            <w:r>
              <w:rPr>
                <w:sz w:val="23"/>
                <w:szCs w:val="23"/>
                <w:lang w:val="uk-UA"/>
              </w:rPr>
              <w:t>.</w:t>
            </w:r>
            <w:r w:rsidRPr="00AD1634">
              <w:rPr>
                <w:sz w:val="23"/>
                <w:szCs w:val="23"/>
                <w:lang w:val="uk-UA"/>
              </w:rPr>
              <w:t xml:space="preserve"> копія довідки про присвоєння реєстраційного номера облікової картки платника податку (або, у разі відмови від ІПН, копія сторінки паспорта, де є відмітка про наявність права здійснювати будь-які платежі за серією та номером паспорта) заявника;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копія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лікарського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свідоцтва</w:t>
            </w:r>
            <w:proofErr w:type="spellEnd"/>
            <w:r>
              <w:rPr>
                <w:sz w:val="23"/>
                <w:szCs w:val="23"/>
              </w:rPr>
              <w:t xml:space="preserve"> про смерть (форма 106/о);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копія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свідоцтва</w:t>
            </w:r>
            <w:proofErr w:type="spellEnd"/>
            <w:r>
              <w:rPr>
                <w:sz w:val="23"/>
                <w:szCs w:val="23"/>
              </w:rPr>
              <w:t xml:space="preserve"> про смерть </w:t>
            </w:r>
            <w:proofErr w:type="spellStart"/>
            <w:r>
              <w:rPr>
                <w:sz w:val="23"/>
                <w:szCs w:val="23"/>
              </w:rPr>
              <w:t>загиблого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померлого</w:t>
            </w:r>
            <w:proofErr w:type="spellEnd"/>
            <w:r>
              <w:rPr>
                <w:sz w:val="23"/>
                <w:szCs w:val="23"/>
              </w:rPr>
              <w:t xml:space="preserve">);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копії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документів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підтверджують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родинні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стосунки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заявника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загиблою</w:t>
            </w:r>
            <w:proofErr w:type="spellEnd"/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померлою</w:t>
            </w:r>
            <w:proofErr w:type="spellEnd"/>
            <w:r>
              <w:rPr>
                <w:sz w:val="23"/>
                <w:szCs w:val="23"/>
              </w:rPr>
              <w:t xml:space="preserve">) особою; 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копія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довідки</w:t>
            </w:r>
            <w:proofErr w:type="spellEnd"/>
            <w:r>
              <w:rPr>
                <w:sz w:val="23"/>
                <w:szCs w:val="23"/>
              </w:rPr>
              <w:t xml:space="preserve"> про </w:t>
            </w:r>
            <w:proofErr w:type="spellStart"/>
            <w:r>
              <w:rPr>
                <w:sz w:val="23"/>
                <w:szCs w:val="23"/>
              </w:rPr>
              <w:t>взяття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облік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внутрішньо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переміщеної</w:t>
            </w:r>
            <w:proofErr w:type="spellEnd"/>
            <w:r>
              <w:rPr>
                <w:sz w:val="23"/>
                <w:szCs w:val="23"/>
              </w:rPr>
              <w:t xml:space="preserve"> особи </w:t>
            </w:r>
            <w:r>
              <w:rPr>
                <w:i/>
                <w:iCs/>
                <w:sz w:val="23"/>
                <w:szCs w:val="23"/>
              </w:rPr>
              <w:t xml:space="preserve">(у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смерті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/</w:t>
            </w:r>
            <w:proofErr w:type="spellStart"/>
            <w:r>
              <w:rPr>
                <w:i/>
                <w:iCs/>
                <w:sz w:val="23"/>
                <w:szCs w:val="23"/>
              </w:rPr>
              <w:t>загибелі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внутрішньо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переміщеної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особи);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акт </w:t>
            </w:r>
            <w:proofErr w:type="spellStart"/>
            <w:r>
              <w:rPr>
                <w:sz w:val="23"/>
                <w:szCs w:val="23"/>
              </w:rPr>
              <w:t>підтвердження</w:t>
            </w:r>
            <w:proofErr w:type="spellEnd"/>
            <w:r>
              <w:rPr>
                <w:sz w:val="23"/>
                <w:szCs w:val="23"/>
              </w:rPr>
              <w:t xml:space="preserve"> фактичного </w:t>
            </w:r>
            <w:proofErr w:type="spellStart"/>
            <w:r>
              <w:rPr>
                <w:sz w:val="23"/>
                <w:szCs w:val="23"/>
              </w:rPr>
              <w:t>місця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проживання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загиблої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померлої</w:t>
            </w:r>
            <w:proofErr w:type="spellEnd"/>
            <w:r>
              <w:rPr>
                <w:sz w:val="23"/>
                <w:szCs w:val="23"/>
              </w:rPr>
              <w:t xml:space="preserve"> особи </w:t>
            </w:r>
            <w:r>
              <w:rPr>
                <w:i/>
                <w:iCs/>
                <w:sz w:val="23"/>
                <w:szCs w:val="23"/>
              </w:rPr>
              <w:t xml:space="preserve">(у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смерті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/</w:t>
            </w:r>
            <w:proofErr w:type="spellStart"/>
            <w:r>
              <w:rPr>
                <w:i/>
                <w:iCs/>
                <w:sz w:val="23"/>
                <w:szCs w:val="23"/>
              </w:rPr>
              <w:t>загибелі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внутрішньо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переміщених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осіб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та </w:t>
            </w:r>
            <w:proofErr w:type="spellStart"/>
            <w:r>
              <w:rPr>
                <w:i/>
                <w:iCs/>
                <w:sz w:val="23"/>
                <w:szCs w:val="23"/>
              </w:rPr>
              <w:t>осіб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зареєстрованих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за межами </w:t>
            </w:r>
            <w:proofErr w:type="spellStart"/>
            <w:r>
              <w:rPr>
                <w:i/>
                <w:iCs/>
                <w:sz w:val="23"/>
                <w:szCs w:val="23"/>
              </w:rPr>
              <w:t>Миргородської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територіальної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громади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); </w:t>
            </w:r>
          </w:p>
          <w:p w:rsidR="00843AB7" w:rsidRDefault="00843AB7" w:rsidP="00975CD9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письмові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згоди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від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інших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членів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сім’ї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загиблої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померлої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цивільної</w:t>
            </w:r>
            <w:proofErr w:type="spellEnd"/>
            <w:r>
              <w:rPr>
                <w:sz w:val="23"/>
                <w:szCs w:val="23"/>
              </w:rPr>
              <w:t xml:space="preserve"> особи про </w:t>
            </w:r>
            <w:proofErr w:type="spellStart"/>
            <w:r>
              <w:rPr>
                <w:sz w:val="23"/>
                <w:szCs w:val="23"/>
              </w:rPr>
              <w:t>виплату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заявнику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(за </w:t>
            </w:r>
            <w:proofErr w:type="spellStart"/>
            <w:r>
              <w:rPr>
                <w:i/>
                <w:iCs/>
                <w:sz w:val="23"/>
                <w:szCs w:val="23"/>
              </w:rPr>
              <w:t>наявністю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інших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членів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сім’ї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)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реквізити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банківського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рахунку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r>
              <w:rPr>
                <w:sz w:val="23"/>
                <w:szCs w:val="23"/>
              </w:rPr>
              <w:t>виплати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843AB7" w:rsidRDefault="00843AB7" w:rsidP="00975CD9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Копії документів завіряються посадової особою центру надання адміністративних послуг, яка/який прийняв заяву.</w:t>
            </w:r>
          </w:p>
          <w:p w:rsidR="00843AB7" w:rsidRPr="009673AC" w:rsidRDefault="00843AB7" w:rsidP="00975C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9673AC">
              <w:rPr>
                <w:lang w:val="uk-UA"/>
              </w:rPr>
              <w:t>Допомога виплачується у разі звернення впродовж шести місяців після смерті особи у розмірі, встановленому на день смерті</w:t>
            </w:r>
            <w:r>
              <w:rPr>
                <w:lang w:val="uk-UA"/>
              </w:rPr>
              <w:t>.</w:t>
            </w:r>
          </w:p>
        </w:tc>
      </w:tr>
      <w:tr w:rsidR="00843AB7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5</w:t>
            </w:r>
            <w:r w:rsidRPr="009B167F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F5280F" w:rsidRDefault="00843AB7" w:rsidP="00975CD9">
            <w:pPr>
              <w:snapToGrid w:val="0"/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 xml:space="preserve">Безоплатно </w:t>
            </w:r>
          </w:p>
        </w:tc>
      </w:tr>
      <w:tr w:rsidR="00843AB7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6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lang w:val="uk-UA"/>
              </w:rPr>
            </w:pPr>
            <w:r w:rsidRPr="009B167F">
              <w:rPr>
                <w:lang w:val="uk-UA"/>
              </w:rPr>
              <w:t>Результат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F5280F" w:rsidRDefault="00843AB7" w:rsidP="00975C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5280F">
              <w:rPr>
                <w:lang w:val="uk-UA"/>
              </w:rPr>
              <w:t xml:space="preserve">овідомлення </w:t>
            </w:r>
            <w:r w:rsidRPr="00F5280F">
              <w:t xml:space="preserve">про </w:t>
            </w:r>
            <w:proofErr w:type="spellStart"/>
            <w:r w:rsidRPr="00F5280F">
              <w:t>призначення</w:t>
            </w:r>
            <w:proofErr w:type="spellEnd"/>
            <w:r w:rsidRPr="00F5280F">
              <w:t xml:space="preserve"> </w:t>
            </w:r>
            <w:proofErr w:type="spellStart"/>
            <w:r w:rsidRPr="00F5280F">
              <w:t>допомоги</w:t>
            </w:r>
            <w:proofErr w:type="spellEnd"/>
            <w:r w:rsidRPr="00F5280F">
              <w:t xml:space="preserve"> </w:t>
            </w:r>
            <w:proofErr w:type="spellStart"/>
            <w:r w:rsidRPr="00F5280F">
              <w:t>або</w:t>
            </w:r>
            <w:proofErr w:type="spellEnd"/>
            <w:r w:rsidRPr="00F5280F">
              <w:t xml:space="preserve"> </w:t>
            </w:r>
            <w:proofErr w:type="spellStart"/>
            <w:r w:rsidRPr="00F5280F">
              <w:t>мотивована</w:t>
            </w:r>
            <w:proofErr w:type="spellEnd"/>
            <w:r w:rsidRPr="00F5280F">
              <w:t xml:space="preserve"> </w:t>
            </w:r>
            <w:proofErr w:type="spellStart"/>
            <w:r w:rsidRPr="00F5280F">
              <w:t>відмова</w:t>
            </w:r>
            <w:proofErr w:type="spellEnd"/>
            <w:r w:rsidRPr="00F5280F">
              <w:t xml:space="preserve"> </w:t>
            </w:r>
            <w:r w:rsidRPr="00F5280F">
              <w:rPr>
                <w:lang w:val="uk-UA"/>
              </w:rPr>
              <w:t>у</w:t>
            </w:r>
            <w:r w:rsidRPr="00F5280F">
              <w:t xml:space="preserve"> </w:t>
            </w:r>
            <w:proofErr w:type="spellStart"/>
            <w:r w:rsidRPr="00F5280F">
              <w:t>призначенні</w:t>
            </w:r>
            <w:proofErr w:type="spellEnd"/>
            <w:r w:rsidRPr="00F5280F">
              <w:rPr>
                <w:lang w:val="uk-UA"/>
              </w:rPr>
              <w:t>.</w:t>
            </w:r>
          </w:p>
        </w:tc>
      </w:tr>
      <w:tr w:rsidR="00843AB7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</w:t>
            </w:r>
            <w:r w:rsidRPr="009B167F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9B167F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F5280F" w:rsidRDefault="00843AB7" w:rsidP="00975CD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>До 30 календарних днів</w:t>
            </w:r>
          </w:p>
        </w:tc>
      </w:tr>
      <w:tr w:rsidR="00843AB7" w:rsidRPr="009B167F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jc w:val="both"/>
              <w:rPr>
                <w:lang w:val="uk-UA"/>
              </w:rPr>
            </w:pPr>
            <w:r w:rsidRPr="009B167F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F5280F" w:rsidRDefault="00843AB7" w:rsidP="00975CD9">
            <w:pPr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>Заява разом з необхідним</w:t>
            </w:r>
            <w:r>
              <w:rPr>
                <w:lang w:val="uk-UA"/>
              </w:rPr>
              <w:t xml:space="preserve"> пакетом</w:t>
            </w:r>
            <w:r w:rsidRPr="00F5280F">
              <w:rPr>
                <w:lang w:val="uk-UA"/>
              </w:rPr>
              <w:t xml:space="preserve"> документ</w:t>
            </w:r>
            <w:r>
              <w:rPr>
                <w:lang w:val="uk-UA"/>
              </w:rPr>
              <w:t>ів</w:t>
            </w:r>
            <w:r w:rsidRPr="00F5280F">
              <w:rPr>
                <w:lang w:val="uk-UA"/>
              </w:rPr>
              <w:t xml:space="preserve"> подається особисто суб’єктом звернення</w:t>
            </w:r>
            <w:r>
              <w:rPr>
                <w:lang w:val="uk-UA"/>
              </w:rPr>
              <w:t xml:space="preserve"> через адміністраторів </w:t>
            </w:r>
            <w:r w:rsidRPr="00F5280F">
              <w:rPr>
                <w:lang w:val="uk-UA"/>
              </w:rPr>
              <w:t xml:space="preserve">відділу «Центр надання адміністративних послуг» виконавчого комітету міської ради. </w:t>
            </w:r>
          </w:p>
        </w:tc>
      </w:tr>
      <w:tr w:rsidR="00843AB7" w:rsidRPr="005032B8" w:rsidTr="00975C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5032B8" w:rsidRDefault="00843AB7" w:rsidP="00975CD9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9</w:t>
            </w:r>
            <w:r w:rsidRPr="005032B8">
              <w:rPr>
                <w:spacing w:val="5"/>
                <w:lang w:val="uk-UA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5032B8" w:rsidRDefault="00843AB7" w:rsidP="00975CD9">
            <w:pPr>
              <w:snapToGrid w:val="0"/>
              <w:jc w:val="both"/>
              <w:rPr>
                <w:spacing w:val="5"/>
                <w:lang w:val="uk-UA"/>
              </w:rPr>
            </w:pPr>
            <w:proofErr w:type="spellStart"/>
            <w:r w:rsidRPr="006D52FA">
              <w:rPr>
                <w:spacing w:val="5"/>
              </w:rPr>
              <w:t>Нормативні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акти</w:t>
            </w:r>
            <w:proofErr w:type="spellEnd"/>
            <w:r w:rsidRPr="006D52FA">
              <w:rPr>
                <w:spacing w:val="5"/>
              </w:rPr>
              <w:t xml:space="preserve">, </w:t>
            </w:r>
            <w:proofErr w:type="spellStart"/>
            <w:r w:rsidRPr="006D52FA">
              <w:rPr>
                <w:spacing w:val="5"/>
              </w:rPr>
              <w:t>якими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регламентується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надання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адміністративної</w:t>
            </w:r>
            <w:proofErr w:type="spellEnd"/>
            <w:r w:rsidRPr="006D52FA">
              <w:rPr>
                <w:spacing w:val="5"/>
              </w:rPr>
              <w:t xml:space="preserve"> </w:t>
            </w:r>
            <w:proofErr w:type="spellStart"/>
            <w:r w:rsidRPr="006D52FA">
              <w:rPr>
                <w:spacing w:val="5"/>
              </w:rPr>
              <w:t>послуги</w:t>
            </w:r>
            <w:proofErr w:type="spellEnd"/>
            <w:r w:rsidRPr="006D52FA">
              <w:rPr>
                <w:spacing w:val="5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B7" w:rsidRDefault="00843AB7" w:rsidP="00843AB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uppressAutoHyphens/>
              <w:ind w:left="342" w:hanging="283"/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>Закон Україн</w:t>
            </w:r>
            <w:r>
              <w:rPr>
                <w:lang w:val="uk-UA"/>
              </w:rPr>
              <w:t>и «Про адміністративні послуги»;</w:t>
            </w:r>
          </w:p>
          <w:p w:rsidR="00843AB7" w:rsidRPr="00F5280F" w:rsidRDefault="00843AB7" w:rsidP="00843AB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uppressAutoHyphens/>
              <w:ind w:left="34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процедуру»;</w:t>
            </w:r>
          </w:p>
          <w:p w:rsidR="00843AB7" w:rsidRPr="00F5280F" w:rsidRDefault="00843AB7" w:rsidP="00843AB7">
            <w:pPr>
              <w:numPr>
                <w:ilvl w:val="0"/>
                <w:numId w:val="1"/>
              </w:numPr>
              <w:tabs>
                <w:tab w:val="clear" w:pos="720"/>
                <w:tab w:val="left" w:pos="212"/>
                <w:tab w:val="num" w:pos="342"/>
              </w:tabs>
              <w:suppressAutoHyphens/>
              <w:ind w:left="342" w:hanging="283"/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>Закон України «Про місцеве самоврядування в Україні»</w:t>
            </w:r>
            <w:r>
              <w:rPr>
                <w:lang w:val="uk-UA"/>
              </w:rPr>
              <w:t>;</w:t>
            </w:r>
          </w:p>
          <w:p w:rsidR="00843AB7" w:rsidRPr="00F5280F" w:rsidRDefault="00843AB7" w:rsidP="00843AB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uppressAutoHyphens/>
              <w:ind w:left="342" w:hanging="283"/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>Закон України «Про захист персональних даних»;</w:t>
            </w:r>
          </w:p>
          <w:p w:rsidR="00843AB7" w:rsidRPr="00F5280F" w:rsidRDefault="00843AB7" w:rsidP="00843AB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uppressAutoHyphens/>
              <w:ind w:left="342" w:hanging="283"/>
              <w:jc w:val="both"/>
              <w:rPr>
                <w:lang w:val="uk-UA"/>
              </w:rPr>
            </w:pPr>
            <w:r w:rsidRPr="00F5280F">
              <w:rPr>
                <w:lang w:val="uk-UA"/>
              </w:rPr>
              <w:t>Постанова Кабінету Міністрів України від 31 січня 2007 р.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      </w:r>
            <w:r>
              <w:rPr>
                <w:lang w:val="uk-UA"/>
              </w:rPr>
              <w:t xml:space="preserve"> (зі змінами).</w:t>
            </w:r>
          </w:p>
          <w:p w:rsidR="00843AB7" w:rsidRPr="00517982" w:rsidRDefault="00843AB7" w:rsidP="00975CD9">
            <w:pPr>
              <w:suppressAutoHyphens/>
              <w:jc w:val="both"/>
              <w:rPr>
                <w:lang w:val="uk-UA"/>
              </w:rPr>
            </w:pPr>
          </w:p>
        </w:tc>
      </w:tr>
      <w:tr w:rsidR="00843AB7" w:rsidRPr="009B167F" w:rsidTr="00975CD9">
        <w:trPr>
          <w:trHeight w:val="162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ind w:right="-195"/>
              <w:jc w:val="center"/>
              <w:rPr>
                <w:color w:val="000000"/>
                <w:spacing w:val="5"/>
                <w:lang w:val="uk-UA"/>
              </w:rPr>
            </w:pPr>
          </w:p>
          <w:p w:rsidR="00843AB7" w:rsidRPr="009B167F" w:rsidRDefault="00843AB7" w:rsidP="00975CD9">
            <w:pPr>
              <w:snapToGrid w:val="0"/>
              <w:ind w:right="-195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</w:t>
            </w:r>
            <w:r w:rsidRPr="009B167F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ind w:right="34"/>
              <w:jc w:val="both"/>
              <w:rPr>
                <w:color w:val="000000"/>
                <w:spacing w:val="5"/>
                <w:lang w:val="uk-UA"/>
              </w:rPr>
            </w:pPr>
            <w:r w:rsidRPr="009B167F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Pr="00517982" w:rsidRDefault="00843AB7" w:rsidP="00975CD9">
            <w:pPr>
              <w:jc w:val="both"/>
              <w:rPr>
                <w:lang w:val="uk-UA"/>
              </w:rPr>
            </w:pPr>
            <w:r w:rsidRPr="00517982">
              <w:rPr>
                <w:sz w:val="23"/>
                <w:szCs w:val="23"/>
                <w:lang w:val="uk-UA"/>
              </w:rPr>
              <w:t>Причини відмови:</w:t>
            </w:r>
          </w:p>
          <w:p w:rsidR="00843AB7" w:rsidRDefault="00843AB7" w:rsidP="00975C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невідповідності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поданих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документів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843AB7" w:rsidRDefault="00843AB7" w:rsidP="00975CD9">
            <w:pPr>
              <w:pStyle w:val="Default"/>
              <w:ind w:left="193" w:hanging="1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повторного </w:t>
            </w:r>
            <w:proofErr w:type="spellStart"/>
            <w:r>
              <w:rPr>
                <w:sz w:val="23"/>
                <w:szCs w:val="23"/>
              </w:rPr>
              <w:t>звернення</w:t>
            </w:r>
            <w:proofErr w:type="spellEnd"/>
            <w:r>
              <w:rPr>
                <w:sz w:val="23"/>
                <w:szCs w:val="23"/>
              </w:rPr>
              <w:t xml:space="preserve"> з тих самих </w:t>
            </w:r>
            <w:proofErr w:type="spellStart"/>
            <w:r>
              <w:rPr>
                <w:sz w:val="23"/>
                <w:szCs w:val="23"/>
              </w:rPr>
              <w:t>обставин</w:t>
            </w:r>
            <w:proofErr w:type="spellEnd"/>
            <w:r>
              <w:rPr>
                <w:sz w:val="23"/>
                <w:szCs w:val="23"/>
              </w:rPr>
              <w:t xml:space="preserve"> (у </w:t>
            </w:r>
            <w:proofErr w:type="spellStart"/>
            <w:r>
              <w:rPr>
                <w:sz w:val="23"/>
                <w:szCs w:val="23"/>
              </w:rPr>
              <w:t>разі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отримання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допомоги</w:t>
            </w:r>
            <w:proofErr w:type="spellEnd"/>
            <w:r>
              <w:rPr>
                <w:sz w:val="23"/>
                <w:szCs w:val="23"/>
              </w:rPr>
              <w:t xml:space="preserve"> за </w:t>
            </w:r>
            <w:proofErr w:type="spellStart"/>
            <w:r>
              <w:rPr>
                <w:sz w:val="23"/>
                <w:szCs w:val="23"/>
              </w:rPr>
              <w:t>попереднім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зверненням</w:t>
            </w:r>
            <w:proofErr w:type="spellEnd"/>
            <w:r>
              <w:rPr>
                <w:sz w:val="23"/>
                <w:szCs w:val="23"/>
              </w:rPr>
              <w:t xml:space="preserve">); </w:t>
            </w:r>
          </w:p>
          <w:p w:rsidR="00843AB7" w:rsidRDefault="00843AB7" w:rsidP="00975CD9">
            <w:pPr>
              <w:tabs>
                <w:tab w:val="left" w:pos="3373"/>
              </w:tabs>
              <w:snapToGrid w:val="0"/>
              <w:ind w:left="13"/>
              <w:jc w:val="both"/>
              <w:rPr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відсутності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коштів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бюджеті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Миргородської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міської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територіальної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громади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843AB7" w:rsidRPr="007C7644" w:rsidRDefault="00843AB7" w:rsidP="00975CD9">
            <w:pPr>
              <w:tabs>
                <w:tab w:val="left" w:pos="3373"/>
              </w:tabs>
              <w:snapToGrid w:val="0"/>
              <w:jc w:val="both"/>
              <w:rPr>
                <w:lang w:val="uk-UA"/>
              </w:rPr>
            </w:pPr>
          </w:p>
        </w:tc>
      </w:tr>
      <w:tr w:rsidR="00843AB7" w:rsidRPr="009B167F" w:rsidTr="00975CD9">
        <w:trPr>
          <w:trHeight w:val="162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ind w:right="-195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B7" w:rsidRPr="009B167F" w:rsidRDefault="00843AB7" w:rsidP="00975CD9">
            <w:pPr>
              <w:snapToGrid w:val="0"/>
              <w:ind w:right="34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результату надання адміністративної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B7" w:rsidRDefault="00843AB7" w:rsidP="00975CD9">
            <w:pPr>
              <w:snapToGri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Дії або бездіяльність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843AB7" w:rsidRDefault="00843AB7" w:rsidP="00843AB7">
            <w:pPr>
              <w:numPr>
                <w:ilvl w:val="0"/>
                <w:numId w:val="2"/>
              </w:numPr>
              <w:snapToGrid w:val="0"/>
              <w:ind w:left="34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створення);</w:t>
            </w:r>
          </w:p>
          <w:p w:rsidR="00843AB7" w:rsidRPr="00517982" w:rsidRDefault="00843AB7" w:rsidP="00975CD9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 w:eastAsia="uk-UA"/>
              </w:rPr>
              <w:t>-    до адміністративного суду.</w:t>
            </w:r>
          </w:p>
        </w:tc>
      </w:tr>
    </w:tbl>
    <w:p w:rsidR="00843AB7" w:rsidRPr="009B167F" w:rsidRDefault="00843AB7" w:rsidP="00843AB7">
      <w:pPr>
        <w:rPr>
          <w:lang w:val="uk-UA"/>
        </w:rPr>
      </w:pPr>
    </w:p>
    <w:p w:rsidR="00843AB7" w:rsidRDefault="00843AB7" w:rsidP="00843AB7">
      <w:pPr>
        <w:rPr>
          <w:lang w:val="uk-UA"/>
        </w:rPr>
      </w:pPr>
    </w:p>
    <w:p w:rsidR="00843AB7" w:rsidRPr="00ED2C3C" w:rsidRDefault="00843AB7" w:rsidP="00843AB7">
      <w:pPr>
        <w:ind w:firstLine="709"/>
        <w:rPr>
          <w:b/>
        </w:rPr>
      </w:pPr>
      <w:proofErr w:type="spellStart"/>
      <w:r w:rsidRPr="00ED2C3C">
        <w:rPr>
          <w:b/>
        </w:rPr>
        <w:t>Керуюча</w:t>
      </w:r>
      <w:proofErr w:type="spellEnd"/>
      <w:r w:rsidRPr="00ED2C3C">
        <w:rPr>
          <w:b/>
        </w:rPr>
        <w:t xml:space="preserve"> справами </w:t>
      </w:r>
    </w:p>
    <w:p w:rsidR="0005374E" w:rsidRDefault="00843AB7" w:rsidP="00843AB7">
      <w:proofErr w:type="spellStart"/>
      <w:r w:rsidRPr="00ED2C3C">
        <w:rPr>
          <w:b/>
        </w:rPr>
        <w:t>виконавчого</w:t>
      </w:r>
      <w:proofErr w:type="spellEnd"/>
      <w:r w:rsidRPr="00ED2C3C">
        <w:rPr>
          <w:b/>
        </w:rPr>
        <w:t xml:space="preserve"> </w:t>
      </w:r>
      <w:proofErr w:type="spellStart"/>
      <w:r w:rsidRPr="00ED2C3C">
        <w:rPr>
          <w:b/>
        </w:rPr>
        <w:t>комітету</w:t>
      </w:r>
      <w:proofErr w:type="spellEnd"/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r w:rsidRPr="00ED2C3C">
        <w:rPr>
          <w:b/>
        </w:rPr>
        <w:tab/>
      </w:r>
      <w:proofErr w:type="spellStart"/>
      <w:r w:rsidRPr="00ED2C3C">
        <w:rPr>
          <w:b/>
        </w:rPr>
        <w:t>Антоніна</w:t>
      </w:r>
      <w:proofErr w:type="spellEnd"/>
      <w:r w:rsidRPr="00ED2C3C">
        <w:rPr>
          <w:b/>
        </w:rPr>
        <w:t xml:space="preserve"> НІКІТЧЕНКО</w:t>
      </w:r>
      <w:bookmarkStart w:id="0" w:name="_GoBack"/>
      <w:bookmarkEnd w:id="0"/>
    </w:p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0D62C8"/>
    <w:multiLevelType w:val="hybridMultilevel"/>
    <w:tmpl w:val="13B45330"/>
    <w:lvl w:ilvl="0" w:tplc="CE52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7"/>
    <w:rsid w:val="0005374E"/>
    <w:rsid w:val="00843AB7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C95A-91A8-461C-9BF4-9B18271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A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3A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843AB7"/>
    <w:pPr>
      <w:suppressAutoHyphens/>
      <w:jc w:val="center"/>
    </w:pPr>
    <w:rPr>
      <w:b/>
      <w:sz w:val="20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843AB7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customStyle="1" w:styleId="2">
    <w:name w:val="Основний текст (2)_"/>
    <w:link w:val="20"/>
    <w:rsid w:val="00843AB7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843AB7"/>
    <w:pPr>
      <w:widowControl w:val="0"/>
      <w:shd w:val="clear" w:color="auto" w:fill="FFFFFF"/>
      <w:spacing w:line="278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paragraph" w:customStyle="1" w:styleId="Default">
    <w:name w:val="Default"/>
    <w:rsid w:val="00843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2024-09-19T07:27:00Z</dcterms:created>
  <dcterms:modified xsi:type="dcterms:W3CDTF">2024-09-19T07:28:00Z</dcterms:modified>
</cp:coreProperties>
</file>