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4D4" w:rsidRPr="00F77C94" w:rsidRDefault="006324D4" w:rsidP="006324D4">
      <w:pPr>
        <w:suppressAutoHyphens w:val="0"/>
        <w:spacing w:line="276" w:lineRule="auto"/>
        <w:ind w:left="5245"/>
        <w:rPr>
          <w:rFonts w:eastAsia="Calibri"/>
          <w:lang w:val="uk-UA" w:eastAsia="en-US"/>
        </w:rPr>
      </w:pPr>
      <w:r w:rsidRPr="00F77C94">
        <w:rPr>
          <w:rFonts w:eastAsia="Calibri"/>
          <w:lang w:val="uk-UA" w:eastAsia="en-US"/>
        </w:rPr>
        <w:t xml:space="preserve">Додаток  </w:t>
      </w:r>
      <w:r>
        <w:rPr>
          <w:rFonts w:eastAsia="Calibri"/>
          <w:lang w:val="uk-UA" w:eastAsia="en-US"/>
        </w:rPr>
        <w:t>1</w:t>
      </w:r>
    </w:p>
    <w:p w:rsidR="006324D4" w:rsidRPr="00F77C94" w:rsidRDefault="006324D4" w:rsidP="006324D4">
      <w:pPr>
        <w:suppressAutoHyphens w:val="0"/>
        <w:spacing w:line="276" w:lineRule="auto"/>
        <w:ind w:left="5245"/>
        <w:rPr>
          <w:rFonts w:eastAsia="Calibri"/>
          <w:lang w:val="uk-UA" w:eastAsia="en-US"/>
        </w:rPr>
      </w:pPr>
      <w:r w:rsidRPr="00F77C94">
        <w:rPr>
          <w:rFonts w:eastAsia="Calibri"/>
          <w:lang w:val="uk-UA" w:eastAsia="en-US"/>
        </w:rPr>
        <w:t>до рішення виконавчого</w:t>
      </w:r>
    </w:p>
    <w:p w:rsidR="006324D4" w:rsidRPr="00F77C94" w:rsidRDefault="006324D4" w:rsidP="006324D4">
      <w:pPr>
        <w:suppressAutoHyphens w:val="0"/>
        <w:spacing w:line="276" w:lineRule="auto"/>
        <w:ind w:left="5245"/>
        <w:rPr>
          <w:rFonts w:eastAsia="Calibri"/>
          <w:lang w:val="uk-UA" w:eastAsia="en-US"/>
        </w:rPr>
      </w:pPr>
      <w:r w:rsidRPr="00F77C94">
        <w:rPr>
          <w:rFonts w:eastAsia="Calibri"/>
          <w:lang w:val="uk-UA" w:eastAsia="en-US"/>
        </w:rPr>
        <w:t xml:space="preserve">комітету Миргородської міської ради </w:t>
      </w:r>
    </w:p>
    <w:p w:rsidR="003B7A49" w:rsidRDefault="006324D4" w:rsidP="003B7A49">
      <w:pPr>
        <w:suppressAutoHyphens w:val="0"/>
        <w:spacing w:line="276" w:lineRule="auto"/>
        <w:ind w:left="5245"/>
        <w:rPr>
          <w:rFonts w:eastAsia="Calibri"/>
          <w:lang w:val="uk-UA" w:eastAsia="en-US"/>
        </w:rPr>
      </w:pPr>
      <w:r w:rsidRPr="00F77C94">
        <w:rPr>
          <w:rFonts w:eastAsia="Calibri"/>
          <w:lang w:val="uk-UA" w:eastAsia="en-US"/>
        </w:rPr>
        <w:t xml:space="preserve"> від </w:t>
      </w:r>
      <w:r>
        <w:rPr>
          <w:rFonts w:eastAsia="Calibri"/>
          <w:lang w:val="uk-UA" w:eastAsia="en-US"/>
        </w:rPr>
        <w:t>19 черв</w:t>
      </w:r>
      <w:bookmarkStart w:id="0" w:name="_GoBack"/>
      <w:bookmarkEnd w:id="0"/>
      <w:r>
        <w:rPr>
          <w:rFonts w:eastAsia="Calibri"/>
          <w:lang w:val="uk-UA" w:eastAsia="en-US"/>
        </w:rPr>
        <w:t xml:space="preserve">ня </w:t>
      </w:r>
      <w:r w:rsidRPr="00F77C94">
        <w:rPr>
          <w:rFonts w:eastAsia="Calibri"/>
          <w:lang w:val="uk-UA" w:eastAsia="en-US"/>
        </w:rPr>
        <w:t>20</w:t>
      </w:r>
      <w:r>
        <w:rPr>
          <w:rFonts w:eastAsia="Calibri"/>
          <w:lang w:val="uk-UA" w:eastAsia="en-US"/>
        </w:rPr>
        <w:t>24</w:t>
      </w:r>
      <w:r w:rsidRPr="00F77C94">
        <w:rPr>
          <w:rFonts w:eastAsia="Calibri"/>
          <w:lang w:val="uk-UA" w:eastAsia="en-US"/>
        </w:rPr>
        <w:t xml:space="preserve"> року №</w:t>
      </w:r>
      <w:r>
        <w:rPr>
          <w:rFonts w:eastAsia="Calibri"/>
          <w:lang w:val="uk-UA" w:eastAsia="en-US"/>
        </w:rPr>
        <w:t xml:space="preserve"> 292</w:t>
      </w:r>
    </w:p>
    <w:p w:rsidR="003B7A49" w:rsidRDefault="003B7A49" w:rsidP="003B7A49">
      <w:pPr>
        <w:suppressAutoHyphens w:val="0"/>
        <w:spacing w:line="276" w:lineRule="auto"/>
        <w:rPr>
          <w:rFonts w:eastAsia="Calibri"/>
          <w:lang w:val="uk-UA" w:eastAsia="en-US"/>
        </w:rPr>
      </w:pPr>
    </w:p>
    <w:p w:rsidR="003B7A49" w:rsidRDefault="003B7A49" w:rsidP="003B7A49">
      <w:pPr>
        <w:suppressAutoHyphens w:val="0"/>
        <w:spacing w:line="276" w:lineRule="auto"/>
        <w:rPr>
          <w:rFonts w:eastAsia="Calibri"/>
          <w:lang w:val="uk-UA" w:eastAsia="en-US"/>
        </w:rPr>
      </w:pPr>
    </w:p>
    <w:p w:rsidR="003B7A49" w:rsidRDefault="003B7A49" w:rsidP="003B7A49">
      <w:pPr>
        <w:suppressAutoHyphens w:val="0"/>
        <w:spacing w:line="276" w:lineRule="auto"/>
        <w:rPr>
          <w:rFonts w:eastAsia="Calibri"/>
          <w:lang w:val="uk-UA" w:eastAsia="en-US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0"/>
        <w:gridCol w:w="3090"/>
        <w:gridCol w:w="2250"/>
        <w:gridCol w:w="540"/>
        <w:gridCol w:w="1260"/>
      </w:tblGrid>
      <w:tr w:rsidR="003B7A49" w:rsidTr="00BB44E6">
        <w:trPr>
          <w:trHeight w:val="920"/>
        </w:trPr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  <w:r>
              <w:rPr>
                <w:b/>
                <w:noProof/>
                <w:lang w:val="uk-UA"/>
              </w:rPr>
              <w:drawing>
                <wp:inline distT="0" distB="0" distL="0" distR="0">
                  <wp:extent cx="1266825" cy="1590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49" w:rsidRPr="0048196A" w:rsidRDefault="003B7A49" w:rsidP="00BB44E6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8196A">
              <w:rPr>
                <w:b/>
                <w:sz w:val="28"/>
                <w:szCs w:val="28"/>
                <w:lang w:val="uk-UA"/>
              </w:rPr>
              <w:t>МИРГОРОДСЬКА МІСЬКА РАДА</w:t>
            </w:r>
          </w:p>
          <w:p w:rsidR="003B7A49" w:rsidRDefault="003B7A49" w:rsidP="00BB44E6">
            <w:pPr>
              <w:ind w:left="-108" w:right="-108" w:firstLine="108"/>
              <w:jc w:val="center"/>
              <w:rPr>
                <w:b/>
                <w:lang w:val="uk-UA"/>
              </w:rPr>
            </w:pPr>
            <w:r w:rsidRPr="0048196A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3B7A49" w:rsidTr="00BB44E6">
        <w:trPr>
          <w:trHeight w:val="1335"/>
        </w:trPr>
        <w:tc>
          <w:tcPr>
            <w:tcW w:w="2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</w:p>
        </w:tc>
        <w:tc>
          <w:tcPr>
            <w:tcW w:w="5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9" w:rsidRPr="0048196A" w:rsidRDefault="003B7A49" w:rsidP="00BB44E6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48196A">
              <w:rPr>
                <w:b/>
                <w:sz w:val="28"/>
                <w:szCs w:val="28"/>
                <w:lang w:val="uk-UA"/>
              </w:rPr>
              <w:t>Технологічна картка</w:t>
            </w:r>
          </w:p>
          <w:p w:rsidR="003B7A49" w:rsidRPr="0048196A" w:rsidRDefault="003B7A49" w:rsidP="00BB44E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3B7A49" w:rsidRPr="0048196A" w:rsidRDefault="003B7A49" w:rsidP="00BB44E6">
            <w:pPr>
              <w:jc w:val="center"/>
              <w:rPr>
                <w:b/>
                <w:lang w:val="uk-UA"/>
              </w:rPr>
            </w:pPr>
            <w:r w:rsidRPr="0048196A">
              <w:rPr>
                <w:b/>
                <w:lang w:val="uk-UA"/>
              </w:rPr>
              <w:t>Укладання договору надання в оренду окремого конструктивного елементу благоустрою комунальної власності</w:t>
            </w:r>
          </w:p>
          <w:p w:rsidR="003B7A49" w:rsidRDefault="003B7A49" w:rsidP="00BB44E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9" w:rsidRDefault="003B7A49" w:rsidP="00BB44E6">
            <w:pPr>
              <w:ind w:left="-108" w:right="-108" w:firstLine="108"/>
              <w:jc w:val="center"/>
              <w:rPr>
                <w:b/>
                <w:lang w:val="uk-UA"/>
              </w:rPr>
            </w:pPr>
            <w:r w:rsidRPr="00D204F2">
              <w:rPr>
                <w:b/>
                <w:lang w:val="uk-UA"/>
              </w:rPr>
              <w:t xml:space="preserve">ТК    </w:t>
            </w:r>
          </w:p>
          <w:p w:rsidR="003B7A49" w:rsidRDefault="003B7A49" w:rsidP="00BB44E6">
            <w:pPr>
              <w:ind w:left="-108" w:right="-108" w:firstLine="108"/>
              <w:jc w:val="center"/>
              <w:rPr>
                <w:b/>
                <w:lang w:val="uk-UA"/>
              </w:rPr>
            </w:pPr>
            <w:r w:rsidRPr="00D204F2">
              <w:rPr>
                <w:b/>
                <w:lang w:val="uk-UA"/>
              </w:rPr>
              <w:t xml:space="preserve">  4-1-</w:t>
            </w:r>
            <w:r>
              <w:rPr>
                <w:b/>
                <w:lang w:val="uk-UA"/>
              </w:rPr>
              <w:t>1</w:t>
            </w:r>
          </w:p>
        </w:tc>
      </w:tr>
      <w:tr w:rsidR="003B7A49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ind w:right="-108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Етапи надання адміністративної послуги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ind w:left="-108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Відповідальна посадова особа</w:t>
            </w:r>
          </w:p>
          <w:p w:rsidR="003B7A49" w:rsidRDefault="003B7A49" w:rsidP="00BB44E6">
            <w:pPr>
              <w:ind w:left="-108" w:right="-7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 і виконавчий орган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ind w:left="-108" w:right="-108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Дія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ind w:left="-108" w:right="-108" w:firstLine="108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Термін виконання, (днів)</w:t>
            </w:r>
          </w:p>
        </w:tc>
      </w:tr>
      <w:tr w:rsidR="003B7A49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3B7A49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Прийом і перевірка відповідності пакета документів зазначених в заяві, реєстрація заяви, повідомлення суб’єкта звернення про орієнтовний термін виконання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  1-ого дня</w:t>
            </w:r>
          </w:p>
        </w:tc>
      </w:tr>
      <w:tr w:rsidR="003B7A49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Передача заяви та пакета документів суб’єкта звернення міському голові для накладання відповідної резолюції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   1-ого дня</w:t>
            </w:r>
          </w:p>
        </w:tc>
      </w:tr>
      <w:tr w:rsidR="003B7A49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Передача заяви та документів виконавцю (відділу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  <w:r>
              <w:rPr>
                <w:lang w:val="uk-UA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 пізніше </w:t>
            </w:r>
            <w:proofErr w:type="spellStart"/>
            <w:r>
              <w:rPr>
                <w:lang w:val="uk-UA"/>
              </w:rPr>
              <w:t>наступно</w:t>
            </w:r>
            <w:proofErr w:type="spellEnd"/>
            <w:r>
              <w:rPr>
                <w:lang w:val="uk-UA"/>
              </w:rPr>
              <w:t xml:space="preserve"> го дня після резолюції</w:t>
            </w:r>
          </w:p>
        </w:tc>
      </w:tr>
      <w:tr w:rsidR="003B7A49" w:rsidRPr="0019359D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>4.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>Розгляд документів, поданих суб’єктом звернення, підготовка проекту рішення на розгляд виконавчого комітету міської ради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9" w:rsidRPr="0019359D" w:rsidRDefault="003B7A49" w:rsidP="00BB44E6">
            <w:pPr>
              <w:jc w:val="center"/>
              <w:rPr>
                <w:lang w:val="uk-UA"/>
              </w:rPr>
            </w:pPr>
            <w:r w:rsidRPr="0019359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 xml:space="preserve">Відділ </w:t>
            </w:r>
            <w:r w:rsidRPr="0048196A">
              <w:rPr>
                <w:lang w:val="uk-UA" w:eastAsia="ru-RU"/>
              </w:rPr>
              <w:t xml:space="preserve">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не пізніше 5 днів до чергового засідання виконкому</w:t>
            </w:r>
          </w:p>
        </w:tc>
      </w:tr>
      <w:tr w:rsidR="003B7A49" w:rsidRPr="0019359D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>5.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 xml:space="preserve">У разі негативного результату – підготовка суб'єкту звернення листа з зауваженнями до поданих документів для їх доопрацювання </w:t>
            </w:r>
          </w:p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 xml:space="preserve"> У разі позитивного результату  – підготовка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проє</w:t>
            </w:r>
            <w:r w:rsidRPr="0019359D">
              <w:rPr>
                <w:lang w:val="uk-UA"/>
              </w:rPr>
              <w:t>кту</w:t>
            </w:r>
            <w:proofErr w:type="spellEnd"/>
            <w:r w:rsidRPr="0019359D">
              <w:rPr>
                <w:lang w:val="uk-UA"/>
              </w:rPr>
              <w:t xml:space="preserve"> рішення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jc w:val="center"/>
              <w:rPr>
                <w:lang w:val="uk-UA"/>
              </w:rPr>
            </w:pPr>
            <w:r w:rsidRPr="0019359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 xml:space="preserve">Відділ </w:t>
            </w:r>
            <w:r w:rsidRPr="0048196A">
              <w:rPr>
                <w:lang w:val="uk-UA" w:eastAsia="ru-RU"/>
              </w:rPr>
              <w:t xml:space="preserve">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протягом 3-4-ого дня</w:t>
            </w:r>
          </w:p>
        </w:tc>
      </w:tr>
      <w:tr w:rsidR="003B7A49" w:rsidRPr="0019359D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  <w:r w:rsidRPr="0019359D">
              <w:rPr>
                <w:lang w:val="uk-UA"/>
              </w:rPr>
              <w:t>.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 xml:space="preserve">Забезпечення погоджувальними підписами (візами) </w:t>
            </w:r>
            <w:proofErr w:type="spellStart"/>
            <w:r>
              <w:rPr>
                <w:lang w:val="uk-UA"/>
              </w:rPr>
              <w:t>проє</w:t>
            </w:r>
            <w:r w:rsidRPr="0019359D">
              <w:rPr>
                <w:lang w:val="uk-UA"/>
              </w:rPr>
              <w:t>кту</w:t>
            </w:r>
            <w:proofErr w:type="spellEnd"/>
            <w:r w:rsidRPr="0019359D">
              <w:rPr>
                <w:lang w:val="uk-UA"/>
              </w:rPr>
              <w:t xml:space="preserve"> рішення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jc w:val="center"/>
              <w:rPr>
                <w:lang w:val="uk-UA"/>
              </w:rPr>
            </w:pPr>
            <w:r w:rsidRPr="0019359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 xml:space="preserve">Відділ </w:t>
            </w:r>
            <w:r w:rsidRPr="0048196A">
              <w:rPr>
                <w:lang w:val="uk-UA" w:eastAsia="ru-RU"/>
              </w:rPr>
              <w:t xml:space="preserve">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 w:eastAsia="ru-RU"/>
              </w:rPr>
            </w:pPr>
            <w:r w:rsidRPr="0019359D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A370D1">
              <w:rPr>
                <w:lang w:val="uk-UA"/>
              </w:rPr>
              <w:t>ротягом 15-16-ого дня</w:t>
            </w:r>
          </w:p>
        </w:tc>
      </w:tr>
      <w:tr w:rsidR="003B7A49" w:rsidRPr="0019359D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>Розгляд документів на засіданні виконавчого комітету міської ради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Виконавчий комітет 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згідно плану засідань</w:t>
            </w:r>
          </w:p>
        </w:tc>
      </w:tr>
      <w:tr w:rsidR="003B7A49" w:rsidRPr="0019359D" w:rsidTr="00BB44E6">
        <w:trPr>
          <w:trHeight w:val="10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19359D">
              <w:rPr>
                <w:lang w:val="uk-UA"/>
              </w:rPr>
              <w:t>.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>Передача прийнятого виконавчим комітетом рішення або відмови, якщо таке рішення не прийняте, адміністратору ЦНАП для його подальшої передачі особисто або надіслання поштою суб'єкту звернення.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jc w:val="center"/>
              <w:rPr>
                <w:lang w:val="uk-UA"/>
              </w:rPr>
            </w:pPr>
            <w:r w:rsidRPr="0019359D">
              <w:rPr>
                <w:rStyle w:val="a5"/>
                <w:bCs/>
                <w:i w:val="0"/>
                <w:color w:val="000000"/>
                <w:shd w:val="clear" w:color="auto" w:fill="FFFFFF"/>
                <w:lang w:val="uk-UA"/>
              </w:rPr>
              <w:t xml:space="preserve">Відділ </w:t>
            </w:r>
            <w:r w:rsidRPr="0048196A">
              <w:rPr>
                <w:lang w:val="uk-UA" w:eastAsia="ru-RU"/>
              </w:rPr>
              <w:t xml:space="preserve"> </w:t>
            </w:r>
            <w:r w:rsidRPr="00E040C5">
              <w:rPr>
                <w:lang w:val="uk-UA" w:eastAsia="ru-RU"/>
              </w:rPr>
              <w:t xml:space="preserve">розвитку бізнесу, торгівлі та туризму управління економічного розвитку та інвестицій   </w:t>
            </w:r>
            <w:r w:rsidRPr="00DA74F9">
              <w:rPr>
                <w:lang w:val="uk-UA" w:eastAsia="ru-RU"/>
              </w:rPr>
              <w:t>Миргородської міської ради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 w:eastAsia="ru-RU"/>
              </w:rPr>
            </w:pPr>
            <w:r w:rsidRPr="0019359D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протягом  5 робочих днів з моменту прийняття рішення</w:t>
            </w:r>
          </w:p>
        </w:tc>
      </w:tr>
      <w:tr w:rsidR="003B7A49" w:rsidRPr="0019359D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19359D">
              <w:rPr>
                <w:lang w:val="uk-UA"/>
              </w:rPr>
              <w:t>.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Default="003B7A49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>Запис в журнал реєстрації про результат надання адміністративної послуги та повідомлення про це суб’єкта звернення</w:t>
            </w:r>
          </w:p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Адміністратор</w:t>
            </w:r>
          </w:p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протягом   1-ого дня</w:t>
            </w:r>
          </w:p>
        </w:tc>
      </w:tr>
      <w:tr w:rsidR="003B7A49" w:rsidRPr="0019359D" w:rsidTr="00BB44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>Видача суб’єкту звернення результату послуги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Адміністратор</w:t>
            </w:r>
          </w:p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ind w:left="-108" w:right="-108" w:firstLine="108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jc w:val="center"/>
              <w:rPr>
                <w:lang w:val="uk-UA"/>
              </w:rPr>
            </w:pPr>
            <w:r w:rsidRPr="0019359D">
              <w:rPr>
                <w:lang w:val="uk-UA"/>
              </w:rPr>
              <w:t>в день звернення заявника</w:t>
            </w:r>
          </w:p>
        </w:tc>
      </w:tr>
      <w:tr w:rsidR="003B7A49" w:rsidRPr="0019359D" w:rsidTr="00BB44E6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19359D">
              <w:rPr>
                <w:lang w:val="uk-UA"/>
              </w:rPr>
              <w:t>Загальна кількість днів надання послуги – 30 днів</w:t>
            </w:r>
          </w:p>
        </w:tc>
      </w:tr>
      <w:tr w:rsidR="003B7A49" w:rsidRPr="0019359D" w:rsidTr="00BB44E6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49" w:rsidRPr="0019359D" w:rsidRDefault="003B7A49" w:rsidP="00BB44E6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19359D">
              <w:rPr>
                <w:lang w:val="uk-UA"/>
              </w:rPr>
              <w:t xml:space="preserve">  Загальна кількість днів передбачена законодавством -  30 днів</w:t>
            </w:r>
          </w:p>
        </w:tc>
      </w:tr>
    </w:tbl>
    <w:p w:rsidR="003B7A49" w:rsidRDefault="003B7A49" w:rsidP="003B7A49">
      <w:pPr>
        <w:suppressAutoHyphens w:val="0"/>
        <w:spacing w:line="276" w:lineRule="auto"/>
        <w:ind w:left="4963" w:firstLine="709"/>
        <w:jc w:val="center"/>
        <w:rPr>
          <w:rFonts w:eastAsia="Calibri"/>
          <w:lang w:val="uk-UA" w:eastAsia="en-US"/>
        </w:rPr>
      </w:pPr>
    </w:p>
    <w:p w:rsidR="003B7A49" w:rsidRDefault="003B7A49" w:rsidP="003B7A49">
      <w:pPr>
        <w:rPr>
          <w:lang w:val="uk-UA"/>
        </w:rPr>
      </w:pPr>
    </w:p>
    <w:p w:rsidR="003B7A49" w:rsidRDefault="003B7A49" w:rsidP="003B7A49">
      <w:pPr>
        <w:rPr>
          <w:lang w:val="uk-UA"/>
        </w:rPr>
      </w:pPr>
      <w:r>
        <w:rPr>
          <w:lang w:val="uk-UA"/>
        </w:rPr>
        <w:t>Умовні позначки : В- виконує, У- бере участь, П- погоджує, З- затверджує.</w:t>
      </w:r>
    </w:p>
    <w:p w:rsidR="003B7A49" w:rsidRDefault="003B7A49" w:rsidP="003B7A49">
      <w:pPr>
        <w:rPr>
          <w:lang w:val="uk-UA"/>
        </w:rPr>
      </w:pPr>
    </w:p>
    <w:p w:rsidR="006324D4" w:rsidRPr="003B7A49" w:rsidRDefault="006324D4" w:rsidP="003B7A49">
      <w:pPr>
        <w:suppressAutoHyphens w:val="0"/>
        <w:spacing w:line="276" w:lineRule="auto"/>
        <w:ind w:left="5245"/>
        <w:rPr>
          <w:lang w:val="uk-UA"/>
        </w:rPr>
      </w:pPr>
    </w:p>
    <w:p w:rsidR="002602DA" w:rsidRPr="0026675F" w:rsidRDefault="002602DA" w:rsidP="002602DA">
      <w:pPr>
        <w:rPr>
          <w:b/>
          <w:bCs/>
          <w:lang w:val="uk-UA"/>
        </w:rPr>
      </w:pPr>
      <w:r w:rsidRPr="0026675F">
        <w:rPr>
          <w:b/>
          <w:bCs/>
          <w:lang w:val="uk-UA"/>
        </w:rPr>
        <w:t>Керуюча справами виконавчого комітету                                 Антоніна НІКІТЧЕНКО</w:t>
      </w:r>
    </w:p>
    <w:p w:rsidR="006324D4" w:rsidRPr="002602DA" w:rsidRDefault="006324D4" w:rsidP="006324D4">
      <w:pPr>
        <w:rPr>
          <w:lang w:val="uk-UA"/>
        </w:rPr>
      </w:pPr>
    </w:p>
    <w:p w:rsidR="006324D4" w:rsidRDefault="006324D4" w:rsidP="006324D4"/>
    <w:p w:rsidR="006324D4" w:rsidRDefault="006324D4" w:rsidP="006324D4"/>
    <w:p w:rsidR="0005374E" w:rsidRDefault="0005374E"/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D4"/>
    <w:rsid w:val="0005374E"/>
    <w:rsid w:val="002602DA"/>
    <w:rsid w:val="003B7A49"/>
    <w:rsid w:val="006324D4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79D4-C7F9-4DC6-BED1-21CD62E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4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324D4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6324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1">
    <w:name w:val="Основной текст Знак1"/>
    <w:link w:val="a3"/>
    <w:rsid w:val="006324D4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Emphasis"/>
    <w:uiPriority w:val="20"/>
    <w:qFormat/>
    <w:rsid w:val="003B7A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2024-06-25T05:49:00Z</dcterms:created>
  <dcterms:modified xsi:type="dcterms:W3CDTF">2024-06-25T05:49:00Z</dcterms:modified>
</cp:coreProperties>
</file>