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95EF5" w:rsidRPr="00590230" w:rsidRDefault="00F95EF5" w:rsidP="00F95EF5">
      <w:pPr>
        <w:ind w:left="5103" w:firstLine="708"/>
        <w:jc w:val="center"/>
        <w:rPr>
          <w:lang w:val="en-US"/>
        </w:rPr>
      </w:pPr>
      <w:proofErr w:type="spellStart"/>
      <w:r w:rsidRPr="00375127">
        <w:t>Додаток</w:t>
      </w:r>
      <w:proofErr w:type="spellEnd"/>
      <w:r w:rsidRPr="00375127">
        <w:t xml:space="preserve"> </w:t>
      </w:r>
      <w:r w:rsidR="00C67C10">
        <w:rPr>
          <w:lang w:val="en-US"/>
        </w:rPr>
        <w:t>4</w:t>
      </w:r>
    </w:p>
    <w:p w:rsidR="00F95EF5" w:rsidRPr="00375127" w:rsidRDefault="00F95EF5" w:rsidP="00F95EF5">
      <w:pPr>
        <w:ind w:left="5103"/>
        <w:jc w:val="center"/>
      </w:pPr>
      <w:r w:rsidRPr="00375127">
        <w:t xml:space="preserve">до </w:t>
      </w:r>
      <w:proofErr w:type="spellStart"/>
      <w:r w:rsidRPr="00375127">
        <w:t>рішення</w:t>
      </w:r>
      <w:proofErr w:type="spellEnd"/>
      <w:r w:rsidRPr="00375127">
        <w:t xml:space="preserve"> </w:t>
      </w:r>
      <w:proofErr w:type="spellStart"/>
      <w:r w:rsidRPr="00375127">
        <w:t>виконавчого</w:t>
      </w:r>
      <w:proofErr w:type="spellEnd"/>
      <w:r w:rsidRPr="00375127">
        <w:t xml:space="preserve"> </w:t>
      </w:r>
      <w:proofErr w:type="spellStart"/>
      <w:r w:rsidRPr="00375127">
        <w:t>комітету</w:t>
      </w:r>
      <w:proofErr w:type="spellEnd"/>
    </w:p>
    <w:p w:rsidR="00F95EF5" w:rsidRDefault="00F95EF5" w:rsidP="00F95EF5">
      <w:pPr>
        <w:ind w:left="5103"/>
        <w:jc w:val="center"/>
      </w:pPr>
      <w:proofErr w:type="spellStart"/>
      <w:r w:rsidRPr="00375127">
        <w:t>Миргородської</w:t>
      </w:r>
      <w:proofErr w:type="spellEnd"/>
      <w:r w:rsidRPr="00375127">
        <w:t xml:space="preserve"> </w:t>
      </w:r>
      <w:proofErr w:type="spellStart"/>
      <w:r w:rsidRPr="00375127">
        <w:t>міської</w:t>
      </w:r>
      <w:proofErr w:type="spellEnd"/>
      <w:r w:rsidRPr="00375127">
        <w:t xml:space="preserve"> ради</w:t>
      </w:r>
    </w:p>
    <w:p w:rsidR="00F95EF5" w:rsidRPr="001664AE" w:rsidRDefault="00F95EF5" w:rsidP="00F95EF5">
      <w:pPr>
        <w:ind w:left="5103"/>
        <w:jc w:val="center"/>
        <w:rPr>
          <w:b/>
          <w:lang w:val="uk-UA"/>
        </w:rPr>
      </w:pPr>
      <w:proofErr w:type="spellStart"/>
      <w:r w:rsidRPr="00375127">
        <w:t>від</w:t>
      </w:r>
      <w:proofErr w:type="spellEnd"/>
      <w:r w:rsidRPr="00375127">
        <w:t xml:space="preserve"> </w:t>
      </w:r>
      <w:r w:rsidRPr="00375127">
        <w:rPr>
          <w:lang w:val="uk-UA"/>
        </w:rPr>
        <w:t>«</w:t>
      </w:r>
      <w:r>
        <w:rPr>
          <w:lang w:val="uk-UA"/>
        </w:rPr>
        <w:t>22</w:t>
      </w:r>
      <w:r w:rsidRPr="00375127">
        <w:rPr>
          <w:lang w:val="uk-UA"/>
        </w:rPr>
        <w:t>»</w:t>
      </w:r>
      <w:r>
        <w:rPr>
          <w:lang w:val="uk-UA"/>
        </w:rPr>
        <w:t xml:space="preserve"> травня </w:t>
      </w:r>
      <w:r w:rsidRPr="00375127">
        <w:t>2024 року №</w:t>
      </w:r>
      <w:r>
        <w:rPr>
          <w:lang w:val="uk-UA"/>
        </w:rPr>
        <w:t xml:space="preserve"> 267</w:t>
      </w:r>
    </w:p>
    <w:p w:rsidR="00F95EF5" w:rsidRDefault="00F95EF5" w:rsidP="00F95EF5"/>
    <w:tbl>
      <w:tblPr>
        <w:tblpPr w:leftFromText="180" w:rightFromText="180" w:vertAnchor="page" w:horzAnchor="margin" w:tblpY="3166"/>
        <w:tblW w:w="9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82"/>
        <w:gridCol w:w="5931"/>
        <w:gridCol w:w="1283"/>
      </w:tblGrid>
      <w:tr w:rsidR="000E7AF2" w:rsidRPr="00375127" w:rsidTr="000E7AF2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682" w:type="dxa"/>
            <w:vMerge w:val="restart"/>
            <w:vAlign w:val="center"/>
          </w:tcPr>
          <w:p w:rsidR="000E7AF2" w:rsidRPr="00375127" w:rsidRDefault="000E7AF2" w:rsidP="000E7AF2">
            <w:pPr>
              <w:snapToGrid w:val="0"/>
              <w:spacing w:after="200" w:line="276" w:lineRule="auto"/>
              <w:jc w:val="center"/>
              <w:rPr>
                <w:rFonts w:eastAsia="Calibri"/>
                <w:b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fldChar w:fldCharType="begin"/>
            </w:r>
            <w:r w:rsidRPr="00375127">
              <w:rPr>
                <w:rFonts w:eastAsia="Calibri"/>
                <w:lang w:val="uk-UA" w:eastAsia="en-US"/>
              </w:rPr>
              <w:instrText xml:space="preserve"> INCLUDEPICTURE "https://ztrchess.files.wordpress.com/2015/07/myr_gerb.gif?w=748" \* MERGEFORMATINET </w:instrText>
            </w:r>
            <w:r w:rsidRPr="00375127">
              <w:rPr>
                <w:rFonts w:eastAsia="Calibri"/>
                <w:lang w:val="uk-UA" w:eastAsia="en-US"/>
              </w:rPr>
              <w:fldChar w:fldCharType="separate"/>
            </w:r>
            <w:r w:rsidRPr="00375127">
              <w:rPr>
                <w:rFonts w:eastAsia="Calibri"/>
                <w:lang w:val="uk-UA" w:eastAsia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97" type="#_x0000_t75" style="width:99pt;height:124.5pt">
                  <v:imagedata r:id="rId5" r:href="rId6"/>
                </v:shape>
              </w:pict>
            </w:r>
            <w:r w:rsidRPr="00375127">
              <w:rPr>
                <w:rFonts w:eastAsia="Calibri"/>
                <w:lang w:val="uk-UA" w:eastAsia="en-US"/>
              </w:rPr>
              <w:fldChar w:fldCharType="end"/>
            </w:r>
          </w:p>
        </w:tc>
        <w:tc>
          <w:tcPr>
            <w:tcW w:w="7214" w:type="dxa"/>
            <w:gridSpan w:val="2"/>
            <w:vAlign w:val="center"/>
          </w:tcPr>
          <w:p w:rsidR="000E7AF2" w:rsidRPr="00375127" w:rsidRDefault="000E7AF2" w:rsidP="000E7AF2">
            <w:pPr>
              <w:autoSpaceDE w:val="0"/>
              <w:snapToGrid w:val="0"/>
              <w:spacing w:line="276" w:lineRule="auto"/>
              <w:jc w:val="center"/>
              <w:rPr>
                <w:rFonts w:eastAsia="Calibri"/>
                <w:b/>
                <w:lang w:val="uk-UA" w:eastAsia="en-US"/>
              </w:rPr>
            </w:pPr>
            <w:r w:rsidRPr="00375127">
              <w:rPr>
                <w:rFonts w:eastAsia="Calibri"/>
                <w:b/>
                <w:lang w:val="uk-UA" w:eastAsia="en-US"/>
              </w:rPr>
              <w:t>МИРГОРОДСЬКА МІСЬКА РАДА</w:t>
            </w:r>
          </w:p>
          <w:p w:rsidR="000E7AF2" w:rsidRPr="00375127" w:rsidRDefault="000E7AF2" w:rsidP="000E7AF2">
            <w:pPr>
              <w:autoSpaceDE w:val="0"/>
              <w:spacing w:line="276" w:lineRule="auto"/>
              <w:jc w:val="center"/>
              <w:rPr>
                <w:rFonts w:eastAsia="Calibri"/>
                <w:b/>
                <w:lang w:val="uk-UA" w:eastAsia="en-US"/>
              </w:rPr>
            </w:pPr>
            <w:r w:rsidRPr="00375127">
              <w:rPr>
                <w:rFonts w:eastAsia="Calibri"/>
                <w:b/>
                <w:lang w:val="uk-UA" w:eastAsia="en-US"/>
              </w:rPr>
              <w:t>ВИКОНАВЧИЙ КОМІТЕТ</w:t>
            </w:r>
          </w:p>
        </w:tc>
      </w:tr>
      <w:tr w:rsidR="000E7AF2" w:rsidRPr="00375127" w:rsidTr="000E7AF2">
        <w:tblPrEx>
          <w:tblCellMar>
            <w:top w:w="0" w:type="dxa"/>
            <w:bottom w:w="0" w:type="dxa"/>
          </w:tblCellMar>
        </w:tblPrEx>
        <w:trPr>
          <w:cantSplit/>
          <w:trHeight w:val="1137"/>
        </w:trPr>
        <w:tc>
          <w:tcPr>
            <w:tcW w:w="2682" w:type="dxa"/>
            <w:vMerge/>
          </w:tcPr>
          <w:p w:rsidR="000E7AF2" w:rsidRPr="00375127" w:rsidRDefault="000E7AF2" w:rsidP="000E7AF2">
            <w:pPr>
              <w:spacing w:after="200" w:line="276" w:lineRule="auto"/>
              <w:jc w:val="center"/>
              <w:rPr>
                <w:rFonts w:eastAsia="Calibri"/>
                <w:lang w:val="uk-UA" w:eastAsia="en-US"/>
              </w:rPr>
            </w:pPr>
          </w:p>
        </w:tc>
        <w:tc>
          <w:tcPr>
            <w:tcW w:w="5931" w:type="dxa"/>
          </w:tcPr>
          <w:p w:rsidR="000E7AF2" w:rsidRPr="00375127" w:rsidRDefault="000E7AF2" w:rsidP="000E7AF2">
            <w:pPr>
              <w:snapToGrid w:val="0"/>
              <w:spacing w:line="276" w:lineRule="auto"/>
              <w:jc w:val="center"/>
              <w:rPr>
                <w:rFonts w:eastAsia="Calibri"/>
                <w:b/>
                <w:lang w:val="uk-UA" w:eastAsia="en-US"/>
              </w:rPr>
            </w:pPr>
            <w:r w:rsidRPr="00375127">
              <w:rPr>
                <w:rFonts w:eastAsia="Calibri"/>
                <w:b/>
                <w:lang w:val="uk-UA" w:eastAsia="en-US"/>
              </w:rPr>
              <w:t>Технологічна картка</w:t>
            </w:r>
          </w:p>
          <w:p w:rsidR="000E7AF2" w:rsidRPr="00375127" w:rsidRDefault="000E7AF2" w:rsidP="000E7AF2">
            <w:pPr>
              <w:spacing w:line="276" w:lineRule="auto"/>
              <w:jc w:val="center"/>
              <w:rPr>
                <w:rFonts w:eastAsia="Calibri"/>
                <w:b/>
                <w:lang w:val="uk-UA" w:eastAsia="en-US"/>
              </w:rPr>
            </w:pPr>
          </w:p>
          <w:p w:rsidR="000E7AF2" w:rsidRPr="00375127" w:rsidRDefault="000E7AF2" w:rsidP="000E7AF2">
            <w:pPr>
              <w:spacing w:line="276" w:lineRule="auto"/>
              <w:jc w:val="center"/>
              <w:rPr>
                <w:rFonts w:eastAsia="Calibri"/>
                <w:b/>
                <w:bCs/>
                <w:lang w:val="uk-UA" w:eastAsia="en-US"/>
              </w:rPr>
            </w:pPr>
            <w:r w:rsidRPr="00375127">
              <w:rPr>
                <w:rFonts w:eastAsia="Calibri"/>
                <w:b/>
                <w:lang w:val="uk-UA" w:eastAsia="en-US"/>
              </w:rPr>
              <w:t>Призначення державної допомоги на дітей, над якими встановлено опіку чи піклування</w:t>
            </w:r>
          </w:p>
        </w:tc>
        <w:tc>
          <w:tcPr>
            <w:tcW w:w="1283" w:type="dxa"/>
          </w:tcPr>
          <w:p w:rsidR="000E7AF2" w:rsidRPr="00375127" w:rsidRDefault="000E7AF2" w:rsidP="000E7AF2">
            <w:pPr>
              <w:snapToGrid w:val="0"/>
              <w:spacing w:after="200" w:line="276" w:lineRule="auto"/>
              <w:jc w:val="center"/>
              <w:rPr>
                <w:rFonts w:eastAsia="Calibri"/>
                <w:lang w:val="uk-UA" w:eastAsia="en-US"/>
              </w:rPr>
            </w:pPr>
          </w:p>
          <w:p w:rsidR="000E7AF2" w:rsidRPr="00375127" w:rsidRDefault="000E7AF2" w:rsidP="000E7AF2">
            <w:pPr>
              <w:snapToGrid w:val="0"/>
              <w:spacing w:line="276" w:lineRule="auto"/>
              <w:jc w:val="center"/>
              <w:rPr>
                <w:rFonts w:eastAsia="Calibri"/>
                <w:b/>
                <w:lang w:val="uk-UA" w:eastAsia="en-US"/>
              </w:rPr>
            </w:pPr>
          </w:p>
          <w:p w:rsidR="000E7AF2" w:rsidRPr="00375127" w:rsidRDefault="000E7AF2" w:rsidP="000E7AF2">
            <w:pPr>
              <w:snapToGrid w:val="0"/>
              <w:spacing w:line="276" w:lineRule="auto"/>
              <w:jc w:val="center"/>
              <w:rPr>
                <w:rFonts w:eastAsia="Calibri"/>
                <w:b/>
                <w:lang w:val="uk-UA" w:eastAsia="en-US"/>
              </w:rPr>
            </w:pPr>
            <w:r w:rsidRPr="00375127">
              <w:rPr>
                <w:rFonts w:eastAsia="Calibri"/>
                <w:b/>
                <w:lang w:val="uk-UA" w:eastAsia="en-US"/>
              </w:rPr>
              <w:t>ТК 3-1-4</w:t>
            </w:r>
          </w:p>
          <w:p w:rsidR="000E7AF2" w:rsidRPr="00375127" w:rsidRDefault="000E7AF2" w:rsidP="000E7AF2">
            <w:pPr>
              <w:snapToGrid w:val="0"/>
              <w:spacing w:line="276" w:lineRule="auto"/>
              <w:jc w:val="center"/>
              <w:rPr>
                <w:rFonts w:eastAsia="Calibri"/>
                <w:b/>
                <w:i/>
                <w:iCs/>
                <w:lang w:val="uk-UA" w:eastAsia="en-US"/>
              </w:rPr>
            </w:pPr>
            <w:r w:rsidRPr="00375127">
              <w:rPr>
                <w:rFonts w:eastAsia="Calibri"/>
                <w:b/>
                <w:i/>
                <w:iCs/>
                <w:lang w:val="uk-UA" w:eastAsia="en-US"/>
              </w:rPr>
              <w:t>00149*</w:t>
            </w:r>
          </w:p>
        </w:tc>
      </w:tr>
    </w:tbl>
    <w:p w:rsidR="000E7AF2" w:rsidRPr="00375127" w:rsidRDefault="000E7AF2" w:rsidP="000E7AF2">
      <w:pPr>
        <w:spacing w:after="200" w:line="276" w:lineRule="auto"/>
        <w:rPr>
          <w:rFonts w:eastAsia="Calibri"/>
          <w:lang w:val="uk-UA" w:eastAsia="en-US"/>
        </w:rPr>
      </w:pPr>
    </w:p>
    <w:p w:rsidR="000E7AF2" w:rsidRPr="00375127" w:rsidRDefault="000E7AF2" w:rsidP="000E7AF2">
      <w:pPr>
        <w:spacing w:after="200" w:line="276" w:lineRule="auto"/>
        <w:rPr>
          <w:rFonts w:eastAsia="Calibri"/>
          <w:vanish/>
          <w:lang w:val="uk-UA" w:eastAsia="en-US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5580"/>
        <w:gridCol w:w="1980"/>
        <w:gridCol w:w="540"/>
        <w:gridCol w:w="1321"/>
      </w:tblGrid>
      <w:tr w:rsidR="000E7AF2" w:rsidRPr="00375127" w:rsidTr="00AE6563">
        <w:tc>
          <w:tcPr>
            <w:tcW w:w="502" w:type="dxa"/>
            <w:shd w:val="clear" w:color="auto" w:fill="auto"/>
          </w:tcPr>
          <w:p w:rsidR="000E7AF2" w:rsidRPr="00375127" w:rsidRDefault="000E7AF2" w:rsidP="00AE6563">
            <w:pPr>
              <w:spacing w:after="200" w:line="276" w:lineRule="auto"/>
              <w:ind w:right="-108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b/>
                <w:lang w:val="uk-UA" w:eastAsia="en-US"/>
              </w:rPr>
              <w:t>№ з/п</w:t>
            </w:r>
          </w:p>
        </w:tc>
        <w:tc>
          <w:tcPr>
            <w:tcW w:w="5580" w:type="dxa"/>
            <w:shd w:val="clear" w:color="auto" w:fill="auto"/>
          </w:tcPr>
          <w:p w:rsidR="000E7AF2" w:rsidRPr="00375127" w:rsidRDefault="000E7AF2" w:rsidP="00AE6563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ind w:left="-108" w:firstLine="108"/>
              <w:jc w:val="both"/>
              <w:rPr>
                <w:rFonts w:eastAsia="Calibri"/>
                <w:b/>
                <w:lang w:val="uk-UA" w:eastAsia="en-US"/>
              </w:rPr>
            </w:pPr>
            <w:r w:rsidRPr="00375127">
              <w:rPr>
                <w:rFonts w:eastAsia="Calibri"/>
                <w:b/>
                <w:lang w:val="uk-UA" w:eastAsia="en-US"/>
              </w:rPr>
              <w:t xml:space="preserve">Етапи надання адміністративної послуги </w:t>
            </w:r>
          </w:p>
        </w:tc>
        <w:tc>
          <w:tcPr>
            <w:tcW w:w="1980" w:type="dxa"/>
            <w:shd w:val="clear" w:color="auto" w:fill="auto"/>
          </w:tcPr>
          <w:p w:rsidR="000E7AF2" w:rsidRPr="00375127" w:rsidRDefault="000E7AF2" w:rsidP="00AE6563">
            <w:pPr>
              <w:spacing w:after="200" w:line="276" w:lineRule="auto"/>
              <w:ind w:left="-108" w:right="-73"/>
              <w:jc w:val="center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b/>
                <w:lang w:val="uk-UA" w:eastAsia="en-US"/>
              </w:rPr>
              <w:t>Відповідальна посадова особа і виконавчий орган</w:t>
            </w:r>
          </w:p>
        </w:tc>
        <w:tc>
          <w:tcPr>
            <w:tcW w:w="540" w:type="dxa"/>
            <w:shd w:val="clear" w:color="auto" w:fill="auto"/>
          </w:tcPr>
          <w:p w:rsidR="000E7AF2" w:rsidRPr="00375127" w:rsidRDefault="000E7AF2" w:rsidP="00AE6563">
            <w:pPr>
              <w:spacing w:after="200" w:line="276" w:lineRule="auto"/>
              <w:ind w:left="-108" w:right="-108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b/>
                <w:lang w:val="uk-UA" w:eastAsia="en-US"/>
              </w:rPr>
              <w:t xml:space="preserve">Дія </w:t>
            </w:r>
          </w:p>
        </w:tc>
        <w:tc>
          <w:tcPr>
            <w:tcW w:w="1321" w:type="dxa"/>
            <w:shd w:val="clear" w:color="auto" w:fill="auto"/>
          </w:tcPr>
          <w:p w:rsidR="000E7AF2" w:rsidRPr="00375127" w:rsidRDefault="000E7AF2" w:rsidP="00AE6563">
            <w:pPr>
              <w:spacing w:after="200" w:line="276" w:lineRule="auto"/>
              <w:ind w:left="-108" w:right="-108" w:firstLine="108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b/>
                <w:lang w:val="uk-UA" w:eastAsia="en-US"/>
              </w:rPr>
              <w:t xml:space="preserve">Термін виконання, (днів) </w:t>
            </w:r>
          </w:p>
        </w:tc>
      </w:tr>
      <w:tr w:rsidR="000E7AF2" w:rsidRPr="00375127" w:rsidTr="00AE6563">
        <w:trPr>
          <w:trHeight w:val="393"/>
        </w:trPr>
        <w:tc>
          <w:tcPr>
            <w:tcW w:w="502" w:type="dxa"/>
            <w:shd w:val="clear" w:color="auto" w:fill="auto"/>
          </w:tcPr>
          <w:p w:rsidR="000E7AF2" w:rsidRPr="00375127" w:rsidRDefault="000E7AF2" w:rsidP="00AE6563">
            <w:pPr>
              <w:spacing w:after="200" w:line="276" w:lineRule="auto"/>
              <w:jc w:val="center"/>
              <w:rPr>
                <w:rFonts w:eastAsia="Calibri"/>
                <w:b/>
                <w:lang w:val="uk-UA" w:eastAsia="en-US"/>
              </w:rPr>
            </w:pPr>
            <w:r w:rsidRPr="00375127">
              <w:rPr>
                <w:rFonts w:eastAsia="Calibri"/>
                <w:b/>
                <w:lang w:val="uk-UA" w:eastAsia="en-US"/>
              </w:rPr>
              <w:t>1</w:t>
            </w:r>
          </w:p>
        </w:tc>
        <w:tc>
          <w:tcPr>
            <w:tcW w:w="5580" w:type="dxa"/>
            <w:shd w:val="clear" w:color="auto" w:fill="auto"/>
          </w:tcPr>
          <w:p w:rsidR="000E7AF2" w:rsidRPr="00375127" w:rsidRDefault="000E7AF2" w:rsidP="00AE6563">
            <w:pPr>
              <w:spacing w:after="200" w:line="276" w:lineRule="auto"/>
              <w:jc w:val="center"/>
              <w:rPr>
                <w:rFonts w:eastAsia="Calibri"/>
                <w:b/>
                <w:lang w:val="uk-UA" w:eastAsia="en-US"/>
              </w:rPr>
            </w:pPr>
            <w:r w:rsidRPr="00375127">
              <w:rPr>
                <w:rFonts w:eastAsia="Calibri"/>
                <w:b/>
                <w:lang w:val="uk-UA" w:eastAsia="en-US"/>
              </w:rPr>
              <w:t>2</w:t>
            </w:r>
          </w:p>
        </w:tc>
        <w:tc>
          <w:tcPr>
            <w:tcW w:w="1980" w:type="dxa"/>
            <w:shd w:val="clear" w:color="auto" w:fill="auto"/>
          </w:tcPr>
          <w:p w:rsidR="000E7AF2" w:rsidRPr="00375127" w:rsidRDefault="000E7AF2" w:rsidP="00AE6563">
            <w:pPr>
              <w:spacing w:after="200" w:line="276" w:lineRule="auto"/>
              <w:ind w:left="-108"/>
              <w:jc w:val="center"/>
              <w:rPr>
                <w:rFonts w:eastAsia="Calibri"/>
                <w:b/>
                <w:lang w:val="uk-UA" w:eastAsia="en-US"/>
              </w:rPr>
            </w:pPr>
            <w:r w:rsidRPr="00375127">
              <w:rPr>
                <w:rFonts w:eastAsia="Calibri"/>
                <w:b/>
                <w:lang w:val="uk-UA" w:eastAsia="en-US"/>
              </w:rPr>
              <w:t>3</w:t>
            </w:r>
          </w:p>
        </w:tc>
        <w:tc>
          <w:tcPr>
            <w:tcW w:w="540" w:type="dxa"/>
            <w:shd w:val="clear" w:color="auto" w:fill="auto"/>
          </w:tcPr>
          <w:p w:rsidR="000E7AF2" w:rsidRPr="00375127" w:rsidRDefault="000E7AF2" w:rsidP="00AE6563">
            <w:pPr>
              <w:spacing w:after="200" w:line="276" w:lineRule="auto"/>
              <w:jc w:val="center"/>
              <w:rPr>
                <w:rFonts w:eastAsia="Calibri"/>
                <w:b/>
                <w:lang w:val="uk-UA" w:eastAsia="en-US"/>
              </w:rPr>
            </w:pPr>
            <w:r w:rsidRPr="00375127">
              <w:rPr>
                <w:rFonts w:eastAsia="Calibri"/>
                <w:b/>
                <w:lang w:val="uk-UA" w:eastAsia="en-US"/>
              </w:rPr>
              <w:t>4</w:t>
            </w:r>
          </w:p>
        </w:tc>
        <w:tc>
          <w:tcPr>
            <w:tcW w:w="1321" w:type="dxa"/>
            <w:shd w:val="clear" w:color="auto" w:fill="auto"/>
          </w:tcPr>
          <w:p w:rsidR="000E7AF2" w:rsidRPr="00375127" w:rsidRDefault="000E7AF2" w:rsidP="00AE6563">
            <w:pPr>
              <w:spacing w:after="200" w:line="276" w:lineRule="auto"/>
              <w:jc w:val="center"/>
              <w:rPr>
                <w:rFonts w:eastAsia="Calibri"/>
                <w:b/>
                <w:lang w:val="uk-UA" w:eastAsia="en-US"/>
              </w:rPr>
            </w:pPr>
            <w:r w:rsidRPr="00375127">
              <w:rPr>
                <w:rFonts w:eastAsia="Calibri"/>
                <w:b/>
                <w:lang w:val="uk-UA" w:eastAsia="en-US"/>
              </w:rPr>
              <w:t>5</w:t>
            </w:r>
          </w:p>
        </w:tc>
      </w:tr>
      <w:tr w:rsidR="000E7AF2" w:rsidRPr="00375127" w:rsidTr="00AE6563">
        <w:tc>
          <w:tcPr>
            <w:tcW w:w="502" w:type="dxa"/>
            <w:shd w:val="clear" w:color="auto" w:fill="auto"/>
          </w:tcPr>
          <w:p w:rsidR="000E7AF2" w:rsidRPr="00375127" w:rsidRDefault="000E7AF2" w:rsidP="00AE6563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ind w:right="-108"/>
              <w:jc w:val="both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>1.</w:t>
            </w:r>
          </w:p>
        </w:tc>
        <w:tc>
          <w:tcPr>
            <w:tcW w:w="5580" w:type="dxa"/>
            <w:shd w:val="clear" w:color="auto" w:fill="auto"/>
          </w:tcPr>
          <w:p w:rsidR="000E7AF2" w:rsidRPr="00375127" w:rsidRDefault="000E7AF2" w:rsidP="00AE6563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jc w:val="both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>Прийом і перевірка відповідності пакета документів, зазначеного в заяві, реєстрація заяви, повідомлення суб’єкта звернення про орієнтовний термін виконання, формування електронної справи в Єдиній інформаційній системі соціальної сфери,  внесення даних до журналу реєстрації, передача заяви та пакета документів суб’єкта звернення управлінню соціального захисту населення Миргородської міської ради.</w:t>
            </w:r>
          </w:p>
        </w:tc>
        <w:tc>
          <w:tcPr>
            <w:tcW w:w="1980" w:type="dxa"/>
            <w:shd w:val="clear" w:color="auto" w:fill="auto"/>
          </w:tcPr>
          <w:p w:rsidR="000E7AF2" w:rsidRPr="00375127" w:rsidRDefault="000E7AF2" w:rsidP="00AE6563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ind w:left="-108"/>
              <w:jc w:val="center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>Адміністратор ЦНАП</w:t>
            </w:r>
          </w:p>
        </w:tc>
        <w:tc>
          <w:tcPr>
            <w:tcW w:w="540" w:type="dxa"/>
            <w:shd w:val="clear" w:color="auto" w:fill="auto"/>
          </w:tcPr>
          <w:p w:rsidR="000E7AF2" w:rsidRPr="00375127" w:rsidRDefault="000E7AF2" w:rsidP="00AE6563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jc w:val="both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>В</w:t>
            </w:r>
          </w:p>
        </w:tc>
        <w:tc>
          <w:tcPr>
            <w:tcW w:w="1321" w:type="dxa"/>
            <w:shd w:val="clear" w:color="auto" w:fill="auto"/>
          </w:tcPr>
          <w:p w:rsidR="000E7AF2" w:rsidRPr="00375127" w:rsidRDefault="000E7AF2" w:rsidP="00AE6563">
            <w:pPr>
              <w:widowControl w:val="0"/>
              <w:tabs>
                <w:tab w:val="left" w:pos="972"/>
              </w:tabs>
              <w:suppressAutoHyphens/>
              <w:spacing w:before="40" w:after="200" w:line="276" w:lineRule="auto"/>
              <w:ind w:left="-108" w:right="4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>Впродовж 1 дня після звернення</w:t>
            </w:r>
          </w:p>
        </w:tc>
      </w:tr>
      <w:tr w:rsidR="000E7AF2" w:rsidRPr="00375127" w:rsidTr="00AE6563">
        <w:tc>
          <w:tcPr>
            <w:tcW w:w="502" w:type="dxa"/>
            <w:shd w:val="clear" w:color="auto" w:fill="auto"/>
          </w:tcPr>
          <w:p w:rsidR="000E7AF2" w:rsidRPr="00375127" w:rsidRDefault="000E7AF2" w:rsidP="00AE6563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ind w:right="-108"/>
              <w:jc w:val="both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>2.</w:t>
            </w:r>
          </w:p>
        </w:tc>
        <w:tc>
          <w:tcPr>
            <w:tcW w:w="5580" w:type="dxa"/>
            <w:shd w:val="clear" w:color="auto" w:fill="auto"/>
          </w:tcPr>
          <w:p w:rsidR="000E7AF2" w:rsidRPr="00375127" w:rsidRDefault="000E7AF2" w:rsidP="00AE6563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jc w:val="both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>Перевірка відповідності поданих документів вимогам чинного законодавства України</w:t>
            </w:r>
          </w:p>
          <w:p w:rsidR="000E7AF2" w:rsidRPr="00375127" w:rsidRDefault="000E7AF2" w:rsidP="00AE6563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jc w:val="both"/>
              <w:rPr>
                <w:rFonts w:eastAsia="Calibri"/>
                <w:i/>
                <w:lang w:val="uk-UA" w:eastAsia="en-US"/>
              </w:rPr>
            </w:pPr>
            <w:r w:rsidRPr="00375127">
              <w:rPr>
                <w:rFonts w:eastAsia="Calibri"/>
                <w:i/>
                <w:lang w:val="uk-UA" w:eastAsia="en-US"/>
              </w:rPr>
              <w:t xml:space="preserve">У разі невідповідності поданих документів вимогам чинного законодавства України електронна справа повертається адміністратору ЦНАП </w:t>
            </w:r>
          </w:p>
        </w:tc>
        <w:tc>
          <w:tcPr>
            <w:tcW w:w="1980" w:type="dxa"/>
            <w:shd w:val="clear" w:color="auto" w:fill="auto"/>
          </w:tcPr>
          <w:p w:rsidR="000E7AF2" w:rsidRPr="00375127" w:rsidRDefault="000E7AF2" w:rsidP="00AE6563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ind w:left="-108"/>
              <w:jc w:val="center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 xml:space="preserve">Спеціаліст управління соціального захисту населення </w:t>
            </w:r>
          </w:p>
        </w:tc>
        <w:tc>
          <w:tcPr>
            <w:tcW w:w="540" w:type="dxa"/>
            <w:shd w:val="clear" w:color="auto" w:fill="auto"/>
          </w:tcPr>
          <w:p w:rsidR="000E7AF2" w:rsidRPr="00375127" w:rsidRDefault="000E7AF2" w:rsidP="00AE6563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jc w:val="both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>В</w:t>
            </w:r>
          </w:p>
        </w:tc>
        <w:tc>
          <w:tcPr>
            <w:tcW w:w="1321" w:type="dxa"/>
            <w:shd w:val="clear" w:color="auto" w:fill="auto"/>
          </w:tcPr>
          <w:p w:rsidR="000E7AF2" w:rsidRPr="00375127" w:rsidRDefault="000E7AF2" w:rsidP="00AE6563">
            <w:pPr>
              <w:widowControl w:val="0"/>
              <w:tabs>
                <w:tab w:val="left" w:pos="972"/>
              </w:tabs>
              <w:suppressAutoHyphens/>
              <w:spacing w:before="40" w:after="200" w:line="276" w:lineRule="auto"/>
              <w:ind w:left="-108" w:right="4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color w:val="FF0000"/>
                <w:lang w:val="uk-UA" w:eastAsia="en-US"/>
              </w:rPr>
              <w:t xml:space="preserve"> </w:t>
            </w:r>
            <w:r w:rsidRPr="00375127">
              <w:rPr>
                <w:rFonts w:eastAsia="Calibri"/>
                <w:lang w:val="uk-UA" w:eastAsia="en-US"/>
              </w:rPr>
              <w:t xml:space="preserve">Впродовж 1 дня після  передачі електронної особової справи від ЦНАП до УСЗН </w:t>
            </w:r>
          </w:p>
        </w:tc>
      </w:tr>
      <w:tr w:rsidR="000E7AF2" w:rsidRPr="00375127" w:rsidTr="00AE6563">
        <w:tc>
          <w:tcPr>
            <w:tcW w:w="502" w:type="dxa"/>
            <w:shd w:val="clear" w:color="auto" w:fill="auto"/>
          </w:tcPr>
          <w:p w:rsidR="000E7AF2" w:rsidRPr="00375127" w:rsidRDefault="000E7AF2" w:rsidP="00AE6563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ind w:right="-108"/>
              <w:jc w:val="both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>3.</w:t>
            </w:r>
          </w:p>
        </w:tc>
        <w:tc>
          <w:tcPr>
            <w:tcW w:w="5580" w:type="dxa"/>
            <w:shd w:val="clear" w:color="auto" w:fill="auto"/>
          </w:tcPr>
          <w:p w:rsidR="000E7AF2" w:rsidRPr="00375127" w:rsidRDefault="000E7AF2" w:rsidP="00AE6563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jc w:val="both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>Опрацювання документів та призначення допомоги</w:t>
            </w:r>
          </w:p>
          <w:p w:rsidR="000E7AF2" w:rsidRPr="00375127" w:rsidRDefault="000E7AF2" w:rsidP="00AE6563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jc w:val="both"/>
              <w:rPr>
                <w:rFonts w:eastAsia="Calibri"/>
                <w:lang w:val="uk-UA" w:eastAsia="en-US"/>
              </w:rPr>
            </w:pPr>
          </w:p>
          <w:p w:rsidR="000E7AF2" w:rsidRPr="00375127" w:rsidRDefault="000E7AF2" w:rsidP="00AE6563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jc w:val="both"/>
              <w:rPr>
                <w:rFonts w:eastAsia="Calibri"/>
                <w:lang w:val="uk-UA" w:eastAsia="en-US"/>
              </w:rPr>
            </w:pPr>
          </w:p>
          <w:p w:rsidR="000E7AF2" w:rsidRPr="00375127" w:rsidRDefault="000E7AF2" w:rsidP="00AE6563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jc w:val="both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lastRenderedPageBreak/>
              <w:t xml:space="preserve">Підписання рішення та повідомлення про призначення  ( відмову у призначенні) допомоги </w:t>
            </w:r>
          </w:p>
        </w:tc>
        <w:tc>
          <w:tcPr>
            <w:tcW w:w="1980" w:type="dxa"/>
            <w:shd w:val="clear" w:color="auto" w:fill="auto"/>
          </w:tcPr>
          <w:p w:rsidR="000E7AF2" w:rsidRPr="00375127" w:rsidRDefault="000E7AF2" w:rsidP="00AE6563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ind w:left="-108"/>
              <w:jc w:val="center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lastRenderedPageBreak/>
              <w:t>Спеціаліст управління соціального захисту населення</w:t>
            </w:r>
          </w:p>
          <w:p w:rsidR="000E7AF2" w:rsidRPr="00375127" w:rsidRDefault="000E7AF2" w:rsidP="00AE6563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ind w:left="-108"/>
              <w:jc w:val="center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lastRenderedPageBreak/>
              <w:t>Начальник управління соціального захисту населення</w:t>
            </w:r>
          </w:p>
        </w:tc>
        <w:tc>
          <w:tcPr>
            <w:tcW w:w="540" w:type="dxa"/>
            <w:shd w:val="clear" w:color="auto" w:fill="auto"/>
          </w:tcPr>
          <w:p w:rsidR="000E7AF2" w:rsidRPr="00375127" w:rsidRDefault="000E7AF2" w:rsidP="00AE6563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jc w:val="both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lastRenderedPageBreak/>
              <w:t>В</w:t>
            </w:r>
          </w:p>
          <w:p w:rsidR="000E7AF2" w:rsidRPr="00375127" w:rsidRDefault="000E7AF2" w:rsidP="00AE6563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jc w:val="both"/>
              <w:rPr>
                <w:rFonts w:eastAsia="Calibri"/>
                <w:lang w:val="uk-UA" w:eastAsia="en-US"/>
              </w:rPr>
            </w:pPr>
          </w:p>
          <w:p w:rsidR="000E7AF2" w:rsidRPr="00375127" w:rsidRDefault="000E7AF2" w:rsidP="00AE6563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jc w:val="both"/>
              <w:rPr>
                <w:rFonts w:eastAsia="Calibri"/>
                <w:lang w:val="uk-UA" w:eastAsia="en-US"/>
              </w:rPr>
            </w:pPr>
          </w:p>
          <w:p w:rsidR="000E7AF2" w:rsidRPr="00375127" w:rsidRDefault="000E7AF2" w:rsidP="00AE6563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jc w:val="both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lastRenderedPageBreak/>
              <w:t>З</w:t>
            </w:r>
          </w:p>
        </w:tc>
        <w:tc>
          <w:tcPr>
            <w:tcW w:w="1321" w:type="dxa"/>
            <w:shd w:val="clear" w:color="auto" w:fill="auto"/>
          </w:tcPr>
          <w:p w:rsidR="000E7AF2" w:rsidRPr="00375127" w:rsidRDefault="000E7AF2" w:rsidP="00AE6563">
            <w:pPr>
              <w:widowControl w:val="0"/>
              <w:tabs>
                <w:tab w:val="left" w:pos="972"/>
              </w:tabs>
              <w:suppressAutoHyphens/>
              <w:spacing w:before="40" w:after="200" w:line="276" w:lineRule="auto"/>
              <w:ind w:left="-108" w:right="4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lastRenderedPageBreak/>
              <w:t xml:space="preserve">10 </w:t>
            </w:r>
            <w:r w:rsidRPr="00375127">
              <w:rPr>
                <w:rFonts w:eastAsia="Calibri"/>
                <w:color w:val="FF0000"/>
                <w:lang w:val="uk-UA" w:eastAsia="en-US"/>
              </w:rPr>
              <w:t xml:space="preserve"> </w:t>
            </w:r>
            <w:r w:rsidRPr="00375127">
              <w:rPr>
                <w:rFonts w:eastAsia="Calibri"/>
                <w:lang w:val="uk-UA" w:eastAsia="en-US"/>
              </w:rPr>
              <w:t xml:space="preserve">днів з дня подання заяви та повного </w:t>
            </w:r>
            <w:r w:rsidRPr="00375127">
              <w:rPr>
                <w:rFonts w:eastAsia="Calibri"/>
                <w:lang w:val="uk-UA" w:eastAsia="en-US"/>
              </w:rPr>
              <w:lastRenderedPageBreak/>
              <w:t>пакету документів.</w:t>
            </w:r>
          </w:p>
          <w:p w:rsidR="000E7AF2" w:rsidRPr="00375127" w:rsidRDefault="000E7AF2" w:rsidP="00AE6563">
            <w:pPr>
              <w:widowControl w:val="0"/>
              <w:tabs>
                <w:tab w:val="left" w:pos="972"/>
              </w:tabs>
              <w:suppressAutoHyphens/>
              <w:spacing w:before="40" w:after="200" w:line="276" w:lineRule="auto"/>
              <w:ind w:left="-108" w:right="4"/>
              <w:rPr>
                <w:rFonts w:eastAsia="Calibri"/>
                <w:lang w:val="uk-UA" w:eastAsia="en-US"/>
              </w:rPr>
            </w:pPr>
          </w:p>
        </w:tc>
      </w:tr>
      <w:tr w:rsidR="000E7AF2" w:rsidRPr="00375127" w:rsidTr="00AE6563">
        <w:tc>
          <w:tcPr>
            <w:tcW w:w="502" w:type="dxa"/>
            <w:shd w:val="clear" w:color="auto" w:fill="auto"/>
          </w:tcPr>
          <w:p w:rsidR="000E7AF2" w:rsidRPr="00375127" w:rsidRDefault="000E7AF2" w:rsidP="00AE6563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ind w:right="-108"/>
              <w:jc w:val="both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lastRenderedPageBreak/>
              <w:t>4.</w:t>
            </w:r>
          </w:p>
        </w:tc>
        <w:tc>
          <w:tcPr>
            <w:tcW w:w="5580" w:type="dxa"/>
            <w:shd w:val="clear" w:color="auto" w:fill="auto"/>
          </w:tcPr>
          <w:p w:rsidR="000E7AF2" w:rsidRPr="00375127" w:rsidRDefault="000E7AF2" w:rsidP="00AE6563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jc w:val="both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>Видача суб’єкту звернення повідомлення про призначення допомоги.</w:t>
            </w:r>
          </w:p>
        </w:tc>
        <w:tc>
          <w:tcPr>
            <w:tcW w:w="1980" w:type="dxa"/>
            <w:shd w:val="clear" w:color="auto" w:fill="auto"/>
          </w:tcPr>
          <w:p w:rsidR="000E7AF2" w:rsidRPr="00375127" w:rsidRDefault="000E7AF2" w:rsidP="00AE6563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ind w:left="-108" w:right="-108" w:firstLine="108"/>
              <w:jc w:val="center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>Адміністратор</w:t>
            </w:r>
            <w:r w:rsidRPr="00375127">
              <w:rPr>
                <w:rFonts w:eastAsia="Calibri"/>
                <w:lang w:val="en-US" w:eastAsia="en-US"/>
              </w:rPr>
              <w:t xml:space="preserve"> </w:t>
            </w:r>
            <w:r w:rsidRPr="00375127">
              <w:rPr>
                <w:rFonts w:eastAsia="Calibri"/>
                <w:lang w:val="uk-UA" w:eastAsia="en-US"/>
              </w:rPr>
              <w:t>ЦНАП</w:t>
            </w:r>
          </w:p>
        </w:tc>
        <w:tc>
          <w:tcPr>
            <w:tcW w:w="540" w:type="dxa"/>
            <w:shd w:val="clear" w:color="auto" w:fill="auto"/>
          </w:tcPr>
          <w:p w:rsidR="000E7AF2" w:rsidRPr="00375127" w:rsidRDefault="000E7AF2" w:rsidP="00AE6563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jc w:val="both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>В</w:t>
            </w:r>
          </w:p>
        </w:tc>
        <w:tc>
          <w:tcPr>
            <w:tcW w:w="1321" w:type="dxa"/>
            <w:shd w:val="clear" w:color="auto" w:fill="auto"/>
          </w:tcPr>
          <w:p w:rsidR="000E7AF2" w:rsidRPr="00375127" w:rsidRDefault="000E7AF2" w:rsidP="00AE6563">
            <w:pPr>
              <w:widowControl w:val="0"/>
              <w:tabs>
                <w:tab w:val="left" w:pos="972"/>
              </w:tabs>
              <w:suppressAutoHyphens/>
              <w:spacing w:before="40" w:after="200" w:line="276" w:lineRule="auto"/>
              <w:ind w:left="-108" w:right="4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>з 10   дня</w:t>
            </w:r>
          </w:p>
        </w:tc>
      </w:tr>
      <w:tr w:rsidR="000E7AF2" w:rsidRPr="00375127" w:rsidTr="00AE6563">
        <w:tc>
          <w:tcPr>
            <w:tcW w:w="9923" w:type="dxa"/>
            <w:gridSpan w:val="5"/>
            <w:shd w:val="clear" w:color="auto" w:fill="auto"/>
          </w:tcPr>
          <w:p w:rsidR="000E7AF2" w:rsidRPr="00375127" w:rsidRDefault="000E7AF2" w:rsidP="00AE6563">
            <w:pPr>
              <w:widowControl w:val="0"/>
              <w:shd w:val="clear" w:color="auto" w:fill="FFFFFF"/>
              <w:tabs>
                <w:tab w:val="left" w:pos="1282"/>
              </w:tabs>
              <w:autoSpaceDE w:val="0"/>
              <w:snapToGrid w:val="0"/>
              <w:spacing w:before="14" w:after="200" w:line="276" w:lineRule="auto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 xml:space="preserve">Загальна кількість днів надання послуги – 10 днів (за умови подання повного пакету документів). </w:t>
            </w:r>
          </w:p>
        </w:tc>
      </w:tr>
      <w:tr w:rsidR="000E7AF2" w:rsidRPr="00375127" w:rsidTr="00AE6563">
        <w:tc>
          <w:tcPr>
            <w:tcW w:w="9923" w:type="dxa"/>
            <w:gridSpan w:val="5"/>
            <w:shd w:val="clear" w:color="auto" w:fill="auto"/>
          </w:tcPr>
          <w:p w:rsidR="000E7AF2" w:rsidRPr="00375127" w:rsidRDefault="000E7AF2" w:rsidP="00AE6563">
            <w:pPr>
              <w:widowControl w:val="0"/>
              <w:shd w:val="clear" w:color="auto" w:fill="FFFFFF"/>
              <w:tabs>
                <w:tab w:val="left" w:pos="1282"/>
              </w:tabs>
              <w:autoSpaceDE w:val="0"/>
              <w:snapToGrid w:val="0"/>
              <w:spacing w:before="14" w:after="200" w:line="276" w:lineRule="auto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 xml:space="preserve">  Загальна кількість днів передбачена законодавством – 10  днів (за умови подання повного пакету документів)*. </w:t>
            </w:r>
          </w:p>
          <w:p w:rsidR="000E7AF2" w:rsidRPr="00375127" w:rsidRDefault="000E7AF2" w:rsidP="00AE6563">
            <w:pPr>
              <w:widowControl w:val="0"/>
              <w:tabs>
                <w:tab w:val="left" w:pos="972"/>
              </w:tabs>
              <w:suppressAutoHyphens/>
              <w:spacing w:before="40" w:after="200" w:line="276" w:lineRule="auto"/>
              <w:ind w:left="-108" w:right="4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 xml:space="preserve">*  </w:t>
            </w:r>
            <w:r w:rsidRPr="00375127">
              <w:rPr>
                <w:rFonts w:eastAsia="Calibri"/>
                <w:i/>
                <w:lang w:val="uk-UA" w:eastAsia="en-US"/>
              </w:rPr>
              <w:t>У разі подання неповного та невідповідного пакету документів строк може бути продовжено до 30 календарних днів та 10 днів для прийняття рішення.</w:t>
            </w:r>
            <w:r w:rsidRPr="00375127">
              <w:rPr>
                <w:rFonts w:eastAsia="Calibri"/>
                <w:lang w:val="uk-UA" w:eastAsia="en-US"/>
              </w:rPr>
              <w:t xml:space="preserve"> 10  днів</w:t>
            </w:r>
          </w:p>
        </w:tc>
      </w:tr>
    </w:tbl>
    <w:p w:rsidR="000E7AF2" w:rsidRDefault="000E7AF2" w:rsidP="000E7AF2">
      <w:pPr>
        <w:spacing w:after="200" w:line="276" w:lineRule="auto"/>
        <w:rPr>
          <w:rFonts w:eastAsia="Calibri"/>
          <w:lang w:val="uk-UA" w:eastAsia="en-US"/>
        </w:rPr>
      </w:pPr>
      <w:r w:rsidRPr="00375127">
        <w:rPr>
          <w:rFonts w:eastAsia="Calibri"/>
          <w:lang w:val="uk-UA" w:eastAsia="en-US"/>
        </w:rPr>
        <w:t>Умовні позначки : В- виконує, У- бере участь, П- погоджує, З- затверджує</w:t>
      </w:r>
    </w:p>
    <w:p w:rsidR="00FD0352" w:rsidRDefault="00FD0352" w:rsidP="00FD0352">
      <w:pPr>
        <w:spacing w:after="200" w:line="276" w:lineRule="auto"/>
        <w:rPr>
          <w:rFonts w:eastAsia="Calibri"/>
          <w:lang w:val="uk-UA" w:eastAsia="en-US"/>
        </w:rPr>
      </w:pPr>
      <w:bookmarkStart w:id="0" w:name="_GoBack"/>
      <w:bookmarkEnd w:id="0"/>
    </w:p>
    <w:p w:rsidR="00590230" w:rsidRPr="00FD0352" w:rsidRDefault="00590230" w:rsidP="00590230">
      <w:pPr>
        <w:rPr>
          <w:lang w:val="uk-UA" w:eastAsia="uk-UA"/>
        </w:rPr>
      </w:pPr>
    </w:p>
    <w:p w:rsidR="00F95EF5" w:rsidRDefault="00F95EF5" w:rsidP="00F95EF5">
      <w:pPr>
        <w:rPr>
          <w:b/>
          <w:lang w:val="uk-UA"/>
        </w:rPr>
      </w:pPr>
    </w:p>
    <w:p w:rsidR="00F95EF5" w:rsidRPr="00AD2457" w:rsidRDefault="00F95EF5" w:rsidP="00F95EF5">
      <w:pPr>
        <w:rPr>
          <w:b/>
          <w:lang w:val="uk-UA"/>
        </w:rPr>
      </w:pPr>
    </w:p>
    <w:p w:rsidR="00F95EF5" w:rsidRPr="00375127" w:rsidRDefault="00F95EF5" w:rsidP="00F95EF5">
      <w:pPr>
        <w:rPr>
          <w:b/>
        </w:rPr>
      </w:pPr>
      <w:proofErr w:type="spellStart"/>
      <w:r w:rsidRPr="00375127">
        <w:rPr>
          <w:b/>
        </w:rPr>
        <w:t>Керуюча</w:t>
      </w:r>
      <w:proofErr w:type="spellEnd"/>
      <w:r w:rsidRPr="00375127">
        <w:rPr>
          <w:b/>
        </w:rPr>
        <w:t xml:space="preserve"> справами</w:t>
      </w:r>
    </w:p>
    <w:p w:rsidR="00F95EF5" w:rsidRPr="00375127" w:rsidRDefault="00F95EF5" w:rsidP="00F95EF5">
      <w:pPr>
        <w:rPr>
          <w:b/>
        </w:rPr>
      </w:pPr>
      <w:proofErr w:type="spellStart"/>
      <w:r w:rsidRPr="00375127">
        <w:rPr>
          <w:b/>
        </w:rPr>
        <w:t>виконавчого</w:t>
      </w:r>
      <w:proofErr w:type="spellEnd"/>
      <w:r w:rsidRPr="00375127">
        <w:rPr>
          <w:b/>
        </w:rPr>
        <w:t xml:space="preserve"> </w:t>
      </w:r>
      <w:proofErr w:type="spellStart"/>
      <w:r w:rsidRPr="00375127">
        <w:rPr>
          <w:b/>
        </w:rPr>
        <w:t>комітету</w:t>
      </w:r>
      <w:proofErr w:type="spellEnd"/>
      <w:r w:rsidRPr="00375127">
        <w:rPr>
          <w:b/>
        </w:rPr>
        <w:tab/>
      </w:r>
      <w:r w:rsidRPr="00375127">
        <w:rPr>
          <w:b/>
        </w:rPr>
        <w:tab/>
      </w:r>
      <w:r w:rsidRPr="00375127">
        <w:rPr>
          <w:b/>
        </w:rPr>
        <w:tab/>
      </w:r>
      <w:r w:rsidRPr="00375127">
        <w:rPr>
          <w:b/>
        </w:rPr>
        <w:tab/>
        <w:t xml:space="preserve">                    </w:t>
      </w:r>
      <w:proofErr w:type="spellStart"/>
      <w:r w:rsidRPr="00375127">
        <w:rPr>
          <w:b/>
        </w:rPr>
        <w:t>Антоніна</w:t>
      </w:r>
      <w:proofErr w:type="spellEnd"/>
      <w:r w:rsidRPr="00375127">
        <w:rPr>
          <w:b/>
        </w:rPr>
        <w:t xml:space="preserve"> НІКІТЧЕНКО</w:t>
      </w:r>
    </w:p>
    <w:p w:rsidR="00F95EF5" w:rsidRPr="00F95EF5" w:rsidRDefault="00F95EF5" w:rsidP="00F95EF5"/>
    <w:sectPr w:rsidR="00F95EF5" w:rsidRPr="00F95E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293BA9"/>
    <w:multiLevelType w:val="hybridMultilevel"/>
    <w:tmpl w:val="592C4E6E"/>
    <w:lvl w:ilvl="0" w:tplc="46EC5B2E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08A3923"/>
    <w:multiLevelType w:val="hybridMultilevel"/>
    <w:tmpl w:val="C4B8690E"/>
    <w:lvl w:ilvl="0" w:tplc="9C10A92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EF5"/>
    <w:rsid w:val="0005374E"/>
    <w:rsid w:val="000E7AF2"/>
    <w:rsid w:val="00590230"/>
    <w:rsid w:val="00C67C10"/>
    <w:rsid w:val="00DD6AE3"/>
    <w:rsid w:val="00F95EF5"/>
    <w:rsid w:val="00FD0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C3BEA"/>
  <w15:chartTrackingRefBased/>
  <w15:docId w15:val="{52E66EA2-50EB-4E65-9A11-20588AF0B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5EF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ztrchess.files.wordpress.com/2015/07/myr_gerb.gif?w=748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337</Words>
  <Characters>1921</Characters>
  <Application>Microsoft Office Word</Application>
  <DocSecurity>0</DocSecurity>
  <Lines>16</Lines>
  <Paragraphs>4</Paragraphs>
  <ScaleCrop>false</ScaleCrop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2024-05-30T08:16:00Z</dcterms:created>
  <dcterms:modified xsi:type="dcterms:W3CDTF">2024-05-30T08:16:00Z</dcterms:modified>
</cp:coreProperties>
</file>