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E52468">
        <w:rPr>
          <w:lang w:val="en-US"/>
        </w:rPr>
        <w:t>2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E52468" w:rsidRPr="00F94E87" w:rsidRDefault="00E52468" w:rsidP="00E52468">
      <w:pPr>
        <w:jc w:val="right"/>
        <w:rPr>
          <w:b/>
          <w:lang w:val="uk-UA"/>
        </w:rPr>
      </w:pPr>
    </w:p>
    <w:p w:rsidR="00E52468" w:rsidRPr="00375127" w:rsidRDefault="00E52468" w:rsidP="00E52468"/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E52468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468" w:rsidRPr="00375127" w:rsidRDefault="00E52468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11" name="Рисунок 1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68" w:rsidRPr="00375127" w:rsidRDefault="00E52468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E52468" w:rsidRPr="00375127" w:rsidRDefault="00E52468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E52468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E52468" w:rsidRPr="00375127" w:rsidRDefault="00E52468" w:rsidP="00AE6563">
            <w:pPr>
              <w:snapToGrid w:val="0"/>
              <w:jc w:val="center"/>
              <w:rPr>
                <w:b/>
              </w:rPr>
            </w:pPr>
          </w:p>
          <w:p w:rsidR="00E52468" w:rsidRPr="00375127" w:rsidRDefault="00E52468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 w:rsidRPr="00375127">
              <w:rPr>
                <w:b/>
                <w:bCs/>
              </w:rPr>
              <w:t>Призначення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грошової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компенсації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вартості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одноразової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натуральної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допомоги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r w:rsidRPr="00375127">
              <w:rPr>
                <w:b/>
                <w:bCs/>
              </w:rPr>
              <w:br/>
              <w:t>„</w:t>
            </w:r>
            <w:proofErr w:type="spellStart"/>
            <w:r w:rsidRPr="00375127">
              <w:rPr>
                <w:b/>
                <w:bCs/>
              </w:rPr>
              <w:t>пакунок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малюка</w:t>
            </w:r>
            <w:proofErr w:type="spellEnd"/>
            <w:r w:rsidRPr="00375127">
              <w:rPr>
                <w:b/>
              </w:rPr>
              <w:t>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E52468" w:rsidRPr="00375127" w:rsidRDefault="00E52468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E52468" w:rsidRPr="00375127" w:rsidRDefault="00E52468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</w:t>
            </w:r>
            <w:r w:rsidRPr="00375127">
              <w:rPr>
                <w:b/>
              </w:rPr>
              <w:t>12</w:t>
            </w:r>
          </w:p>
          <w:p w:rsidR="00E52468" w:rsidRPr="00375127" w:rsidRDefault="00E52468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01227*</w:t>
            </w:r>
          </w:p>
        </w:tc>
      </w:tr>
    </w:tbl>
    <w:p w:rsidR="00E52468" w:rsidRPr="00375127" w:rsidRDefault="00E52468" w:rsidP="00E52468">
      <w:pPr>
        <w:rPr>
          <w:vanish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87"/>
        <w:gridCol w:w="2468"/>
        <w:gridCol w:w="6530"/>
      </w:tblGrid>
      <w:tr w:rsidR="00E52468" w:rsidRPr="00375127" w:rsidTr="00AE6563">
        <w:trPr>
          <w:trHeight w:val="14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E52468" w:rsidRPr="00375127" w:rsidTr="00AE6563">
        <w:trPr>
          <w:trHeight w:val="14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E52468" w:rsidRPr="00375127" w:rsidRDefault="00E52468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E52468" w:rsidRPr="00375127" w:rsidRDefault="00E52468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E52468" w:rsidRPr="00375127" w:rsidRDefault="00E52468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E52468" w:rsidRPr="00375127" w:rsidRDefault="00E52468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E52468" w:rsidRPr="00375127" w:rsidRDefault="00E52468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E52468" w:rsidRPr="00375127" w:rsidRDefault="00E52468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E52468" w:rsidRPr="00375127" w:rsidRDefault="00E52468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E52468" w:rsidRPr="00375127" w:rsidRDefault="00E52468" w:rsidP="00AE6563">
            <w:pPr>
              <w:jc w:val="both"/>
            </w:pPr>
          </w:p>
        </w:tc>
      </w:tr>
      <w:tr w:rsidR="00E52468" w:rsidRPr="00375127" w:rsidTr="00AE6563">
        <w:trPr>
          <w:trHeight w:val="53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живонорадженої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>.</w:t>
            </w:r>
          </w:p>
          <w:p w:rsidR="00E52468" w:rsidRPr="00375127" w:rsidRDefault="00E52468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Грошова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вартості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натуральної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«</w:t>
            </w:r>
            <w:proofErr w:type="spellStart"/>
            <w:r w:rsidRPr="00375127">
              <w:t>пакунок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малюка</w:t>
            </w:r>
            <w:proofErr w:type="spellEnd"/>
            <w:r w:rsidRPr="00375127">
              <w:t xml:space="preserve">» не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разі</w:t>
            </w:r>
            <w:proofErr w:type="spellEnd"/>
            <w:r w:rsidRPr="00375127">
              <w:t>:</w:t>
            </w:r>
          </w:p>
          <w:p w:rsidR="00E52468" w:rsidRPr="00375127" w:rsidRDefault="00E52468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відмови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новонародженої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>;</w:t>
            </w:r>
          </w:p>
          <w:p w:rsidR="00E52468" w:rsidRPr="00375127" w:rsidRDefault="00E52468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відбування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матір’ю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покарання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місцях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позбавлення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волі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подальшого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новонародженої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при </w:t>
            </w:r>
            <w:proofErr w:type="spellStart"/>
            <w:r w:rsidRPr="00375127">
              <w:t>установі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покарань</w:t>
            </w:r>
            <w:proofErr w:type="spellEnd"/>
            <w:r w:rsidRPr="00375127">
              <w:t>;</w:t>
            </w:r>
          </w:p>
          <w:p w:rsidR="00E52468" w:rsidRPr="00375127" w:rsidRDefault="00E52468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смерті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новонародженої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пологовому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будинку</w:t>
            </w:r>
            <w:proofErr w:type="spellEnd"/>
            <w:r w:rsidRPr="00375127">
              <w:t>;</w:t>
            </w:r>
          </w:p>
          <w:p w:rsidR="00E52468" w:rsidRPr="00375127" w:rsidRDefault="00E52468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натуральної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«</w:t>
            </w:r>
            <w:proofErr w:type="spellStart"/>
            <w:r w:rsidRPr="00375127">
              <w:t>пакунок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малюка</w:t>
            </w:r>
            <w:proofErr w:type="spellEnd"/>
            <w:r w:rsidRPr="00375127">
              <w:t>»</w:t>
            </w:r>
          </w:p>
        </w:tc>
      </w:tr>
      <w:tr w:rsidR="00E52468" w:rsidRPr="00375127" w:rsidTr="00AE6563">
        <w:trPr>
          <w:trHeight w:val="53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E5246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отримувача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. До заяви </w:t>
            </w:r>
            <w:proofErr w:type="spellStart"/>
            <w:r w:rsidRPr="00375127">
              <w:t>отримувач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таких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: </w:t>
            </w:r>
          </w:p>
          <w:p w:rsidR="00E52468" w:rsidRPr="00375127" w:rsidRDefault="00E52468" w:rsidP="00E5246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Довідка</w:t>
            </w:r>
            <w:proofErr w:type="spellEnd"/>
            <w:r w:rsidRPr="00375127">
              <w:t xml:space="preserve"> з полового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неотримання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натуральної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«</w:t>
            </w:r>
            <w:proofErr w:type="spellStart"/>
            <w:r w:rsidRPr="00375127">
              <w:t>пакунок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малюка</w:t>
            </w:r>
            <w:proofErr w:type="spellEnd"/>
            <w:r w:rsidRPr="00375127">
              <w:t xml:space="preserve">»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пологовому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факт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поза межами закладу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здоров’я</w:t>
            </w:r>
            <w:proofErr w:type="spellEnd"/>
            <w:r w:rsidRPr="00375127">
              <w:t>;</w:t>
            </w:r>
          </w:p>
          <w:p w:rsidR="00E52468" w:rsidRPr="00375127" w:rsidRDefault="00E52468" w:rsidP="00E5246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.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за кордоном та </w:t>
            </w:r>
            <w:proofErr w:type="spellStart"/>
            <w:r w:rsidRPr="00375127">
              <w:t>відсутності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, виданого органом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актів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цивільного</w:t>
            </w:r>
            <w:proofErr w:type="spellEnd"/>
            <w:r w:rsidRPr="00375127">
              <w:t xml:space="preserve"> стану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- </w:t>
            </w:r>
            <w:proofErr w:type="spellStart"/>
            <w:r w:rsidRPr="00375127">
              <w:t>копію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виданого </w:t>
            </w:r>
            <w:proofErr w:type="spellStart"/>
            <w:r w:rsidRPr="00375127">
              <w:t>компетентним</w:t>
            </w:r>
            <w:proofErr w:type="spellEnd"/>
            <w:r w:rsidRPr="00375127">
              <w:t xml:space="preserve"> органом </w:t>
            </w:r>
            <w:proofErr w:type="spellStart"/>
            <w:r w:rsidRPr="00375127">
              <w:t>іноземної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легалізованого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установленому</w:t>
            </w:r>
            <w:proofErr w:type="spellEnd"/>
            <w:r w:rsidRPr="00375127">
              <w:t xml:space="preserve"> </w:t>
            </w:r>
            <w:r w:rsidRPr="00375127">
              <w:lastRenderedPageBreak/>
              <w:t xml:space="preserve">порядку,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інше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передбачено</w:t>
            </w:r>
            <w:proofErr w:type="spellEnd"/>
            <w:r w:rsidRPr="00375127">
              <w:t xml:space="preserve"> законом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міжнародними</w:t>
            </w:r>
            <w:proofErr w:type="spellEnd"/>
            <w:r w:rsidRPr="00375127">
              <w:t xml:space="preserve"> договорами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обов’язковість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надано</w:t>
            </w:r>
            <w:proofErr w:type="spellEnd"/>
            <w:r w:rsidRPr="00375127">
              <w:t xml:space="preserve"> Верховною Радою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разом з перекладом на </w:t>
            </w:r>
            <w:proofErr w:type="spellStart"/>
            <w:r w:rsidRPr="00375127">
              <w:t>українську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мову</w:t>
            </w:r>
            <w:proofErr w:type="spellEnd"/>
            <w:r w:rsidRPr="00375127">
              <w:t xml:space="preserve">. </w:t>
            </w:r>
            <w:proofErr w:type="spellStart"/>
            <w:r w:rsidRPr="00375127">
              <w:t>Вірність</w:t>
            </w:r>
            <w:proofErr w:type="spellEnd"/>
            <w:r w:rsidRPr="00375127">
              <w:t xml:space="preserve"> перекладу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справжність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підпису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перекладача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засвідчується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нотаріально</w:t>
            </w:r>
            <w:proofErr w:type="spellEnd"/>
            <w:r w:rsidRPr="00375127">
              <w:t>.</w:t>
            </w:r>
          </w:p>
          <w:p w:rsidR="00E52468" w:rsidRPr="00375127" w:rsidRDefault="00E52468" w:rsidP="00AE6563">
            <w:pPr>
              <w:ind w:firstLine="19"/>
              <w:jc w:val="both"/>
            </w:pPr>
            <w:r w:rsidRPr="00375127">
              <w:t xml:space="preserve">4) </w:t>
            </w:r>
            <w:proofErr w:type="spellStart"/>
            <w:r w:rsidRPr="00375127">
              <w:t>посвідки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постійне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тимчасове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біженця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захистом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іноземця</w:t>
            </w:r>
            <w:proofErr w:type="spellEnd"/>
            <w:r w:rsidRPr="00375127">
              <w:t xml:space="preserve"> та особи без </w:t>
            </w:r>
            <w:proofErr w:type="spellStart"/>
            <w:r w:rsidRPr="00375127">
              <w:t>громадянства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додаткового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>.</w:t>
            </w:r>
          </w:p>
          <w:p w:rsidR="00E52468" w:rsidRPr="00375127" w:rsidRDefault="00E52468" w:rsidP="00AE6563">
            <w:pPr>
              <w:ind w:firstLine="19"/>
              <w:jc w:val="both"/>
            </w:pPr>
            <w:r w:rsidRPr="00375127">
              <w:t xml:space="preserve">5)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особи у Державному </w:t>
            </w:r>
            <w:proofErr w:type="spellStart"/>
            <w:r w:rsidRPr="00375127">
              <w:t>реєстрі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осіб-платників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свої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релігійні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переконання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відмовляються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прийняття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реєстраційного</w:t>
            </w:r>
            <w:proofErr w:type="spellEnd"/>
            <w:r w:rsidRPr="00375127">
              <w:t xml:space="preserve"> номера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повідомили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це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контролюючому</w:t>
            </w:r>
            <w:proofErr w:type="spellEnd"/>
            <w:r w:rsidRPr="00375127">
              <w:t xml:space="preserve"> органу і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відмітку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паспорті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реєстраційний</w:t>
            </w:r>
            <w:proofErr w:type="spellEnd"/>
            <w:r w:rsidRPr="00375127">
              <w:t xml:space="preserve"> номер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з Державного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осіб-платників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внесено до паспорта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>.</w:t>
            </w:r>
          </w:p>
          <w:p w:rsidR="00E52468" w:rsidRPr="00375127" w:rsidRDefault="00E52468" w:rsidP="00AE6563">
            <w:pPr>
              <w:ind w:firstLine="19"/>
              <w:jc w:val="both"/>
            </w:pPr>
            <w:r w:rsidRPr="00375127">
              <w:t xml:space="preserve">6)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мм. 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Севастополі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дитиною</w:t>
            </w:r>
            <w:proofErr w:type="spellEnd"/>
            <w:r w:rsidRPr="00375127">
              <w:t>).</w:t>
            </w:r>
          </w:p>
          <w:p w:rsidR="00E52468" w:rsidRPr="00375127" w:rsidRDefault="00E52468" w:rsidP="00AE6563">
            <w:pPr>
              <w:ind w:firstLine="19"/>
              <w:jc w:val="both"/>
            </w:pPr>
            <w:r w:rsidRPr="00375127">
              <w:t xml:space="preserve">7)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мм. 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Севастополі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про </w:t>
            </w:r>
            <w:proofErr w:type="spellStart"/>
            <w:r w:rsidRPr="00375127">
              <w:t>влаштування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сім'ю</w:t>
            </w:r>
            <w:proofErr w:type="spellEnd"/>
            <w:r w:rsidRPr="00375127">
              <w:t xml:space="preserve"> патронатного </w:t>
            </w:r>
            <w:proofErr w:type="spellStart"/>
            <w:r w:rsidRPr="00375127">
              <w:t>вихователя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дитячого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прийомної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сім'ї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сім'ї</w:t>
            </w:r>
            <w:proofErr w:type="spellEnd"/>
            <w:r w:rsidRPr="00375127">
              <w:t xml:space="preserve"> патронатного </w:t>
            </w:r>
            <w:proofErr w:type="spellStart"/>
            <w:r w:rsidRPr="00375127">
              <w:t>вихователя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прийомної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сім'ї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дитячого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типу).</w:t>
            </w:r>
          </w:p>
          <w:p w:rsidR="00E52468" w:rsidRPr="00375127" w:rsidRDefault="00E52468" w:rsidP="00AE6563">
            <w:pPr>
              <w:ind w:firstLine="19"/>
              <w:jc w:val="both"/>
            </w:pPr>
            <w:r w:rsidRPr="00375127">
              <w:t xml:space="preserve">8)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з банку про </w:t>
            </w:r>
            <w:proofErr w:type="spellStart"/>
            <w:r w:rsidRPr="00375127">
              <w:t>відкриття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спеціального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рахунку</w:t>
            </w:r>
            <w:proofErr w:type="spellEnd"/>
            <w:r w:rsidRPr="00375127">
              <w:t>.</w:t>
            </w:r>
          </w:p>
          <w:p w:rsidR="00E52468" w:rsidRPr="00375127" w:rsidRDefault="00E52468" w:rsidP="00AE6563">
            <w:pPr>
              <w:ind w:firstLine="19"/>
              <w:jc w:val="both"/>
            </w:pP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засвідчуються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посадовою</w:t>
            </w:r>
            <w:proofErr w:type="spellEnd"/>
            <w:r w:rsidRPr="00375127">
              <w:t xml:space="preserve"> особою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, яка/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прийняв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заяву</w:t>
            </w:r>
            <w:proofErr w:type="spellEnd"/>
            <w:r w:rsidRPr="00375127">
              <w:t>.</w:t>
            </w:r>
          </w:p>
        </w:tc>
      </w:tr>
      <w:tr w:rsidR="00E52468" w:rsidRPr="00375127" w:rsidTr="00AE6563">
        <w:trPr>
          <w:trHeight w:val="14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E52468" w:rsidRPr="00375127" w:rsidTr="00AE6563">
        <w:trPr>
          <w:trHeight w:val="14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tabs>
                <w:tab w:val="center" w:pos="4536"/>
                <w:tab w:val="right" w:pos="9072"/>
              </w:tabs>
              <w:jc w:val="both"/>
            </w:pP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/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>.</w:t>
            </w:r>
          </w:p>
          <w:p w:rsidR="00E52468" w:rsidRPr="00375127" w:rsidRDefault="00E52468" w:rsidP="00AE6563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E52468" w:rsidRPr="00375127" w:rsidTr="00AE6563">
        <w:trPr>
          <w:trHeight w:val="14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jc w:val="both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десяти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надходження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>.</w:t>
            </w:r>
          </w:p>
          <w:p w:rsidR="00E52468" w:rsidRPr="00375127" w:rsidRDefault="00E52468" w:rsidP="00AE6563">
            <w:pPr>
              <w:jc w:val="both"/>
            </w:pPr>
          </w:p>
        </w:tc>
      </w:tr>
      <w:tr w:rsidR="00E52468" w:rsidRPr="00375127" w:rsidTr="00AE6563">
        <w:trPr>
          <w:trHeight w:val="6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375127">
              <w:t>Отримувач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звернутися</w:t>
            </w:r>
            <w:proofErr w:type="spellEnd"/>
            <w:r w:rsidRPr="00375127">
              <w:t xml:space="preserve"> за грошовою </w:t>
            </w:r>
            <w:proofErr w:type="spellStart"/>
            <w:r w:rsidRPr="00375127">
              <w:t>компенсацією</w:t>
            </w:r>
            <w:proofErr w:type="spellEnd"/>
            <w:r w:rsidRPr="00375127">
              <w:t>:</w:t>
            </w:r>
          </w:p>
          <w:p w:rsidR="00E52468" w:rsidRPr="00375127" w:rsidRDefault="00E52468" w:rsidP="00E52468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i/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шляхом </w:t>
            </w:r>
            <w:proofErr w:type="spellStart"/>
            <w:r w:rsidRPr="00375127">
              <w:rPr>
                <w:sz w:val="24"/>
                <w:szCs w:val="24"/>
              </w:rPr>
              <w:t>надсилання</w:t>
            </w:r>
            <w:proofErr w:type="spellEnd"/>
            <w:r w:rsidRPr="00375127">
              <w:rPr>
                <w:sz w:val="24"/>
                <w:szCs w:val="24"/>
              </w:rPr>
              <w:t xml:space="preserve"> заяви та </w:t>
            </w:r>
            <w:proofErr w:type="spellStart"/>
            <w:r w:rsidRPr="00375127">
              <w:rPr>
                <w:sz w:val="24"/>
                <w:szCs w:val="24"/>
              </w:rPr>
              <w:t>документів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визначених</w:t>
            </w:r>
            <w:proofErr w:type="spellEnd"/>
            <w:r w:rsidRPr="00375127">
              <w:rPr>
                <w:sz w:val="24"/>
                <w:szCs w:val="24"/>
              </w:rPr>
              <w:t xml:space="preserve"> пунктом 8 </w:t>
            </w:r>
            <w:proofErr w:type="spellStart"/>
            <w:r w:rsidRPr="00375127">
              <w:rPr>
                <w:sz w:val="24"/>
                <w:szCs w:val="24"/>
              </w:rPr>
              <w:t>цих</w:t>
            </w:r>
            <w:proofErr w:type="spellEnd"/>
            <w:r w:rsidRPr="00375127">
              <w:rPr>
                <w:sz w:val="24"/>
                <w:szCs w:val="24"/>
              </w:rPr>
              <w:t xml:space="preserve"> Порядку та умов, </w:t>
            </w:r>
            <w:proofErr w:type="spellStart"/>
            <w:r w:rsidRPr="00375127">
              <w:rPr>
                <w:sz w:val="24"/>
                <w:szCs w:val="24"/>
              </w:rPr>
              <w:t>поштою</w:t>
            </w:r>
            <w:proofErr w:type="spellEnd"/>
            <w:r w:rsidRPr="00375127">
              <w:rPr>
                <w:sz w:val="24"/>
                <w:szCs w:val="24"/>
              </w:rPr>
              <w:t xml:space="preserve"> до </w:t>
            </w:r>
            <w:proofErr w:type="spellStart"/>
            <w:r w:rsidRPr="00375127">
              <w:rPr>
                <w:sz w:val="24"/>
                <w:szCs w:val="24"/>
              </w:rPr>
              <w:t>управління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захисту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населення</w:t>
            </w:r>
            <w:proofErr w:type="spellEnd"/>
            <w:r w:rsidRPr="00375127">
              <w:rPr>
                <w:sz w:val="24"/>
                <w:szCs w:val="24"/>
              </w:rPr>
              <w:t xml:space="preserve">, центру </w:t>
            </w:r>
            <w:proofErr w:type="spellStart"/>
            <w:r w:rsidRPr="00375127">
              <w:rPr>
                <w:sz w:val="24"/>
                <w:szCs w:val="24"/>
              </w:rPr>
              <w:t>надання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адміністративних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послуг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місцем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проживання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перебування</w:t>
            </w:r>
            <w:proofErr w:type="spellEnd"/>
            <w:r w:rsidRPr="00375127">
              <w:rPr>
                <w:sz w:val="24"/>
                <w:szCs w:val="24"/>
              </w:rPr>
              <w:t>;</w:t>
            </w:r>
          </w:p>
          <w:p w:rsidR="00E52468" w:rsidRPr="00375127" w:rsidRDefault="00E52468" w:rsidP="00E52468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i/>
                <w:sz w:val="24"/>
                <w:szCs w:val="24"/>
              </w:rPr>
            </w:pPr>
            <w:proofErr w:type="spellStart"/>
            <w:r w:rsidRPr="00375127">
              <w:rPr>
                <w:sz w:val="24"/>
                <w:szCs w:val="24"/>
              </w:rPr>
              <w:t>під</w:t>
            </w:r>
            <w:proofErr w:type="spellEnd"/>
            <w:r w:rsidRPr="00375127">
              <w:rPr>
                <w:sz w:val="24"/>
                <w:szCs w:val="24"/>
              </w:rPr>
              <w:t xml:space="preserve"> час </w:t>
            </w:r>
            <w:proofErr w:type="spellStart"/>
            <w:r w:rsidRPr="00375127">
              <w:rPr>
                <w:sz w:val="24"/>
                <w:szCs w:val="24"/>
              </w:rPr>
              <w:t>надання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йому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комплексної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послуги</w:t>
            </w:r>
            <w:proofErr w:type="spellEnd"/>
            <w:r w:rsidRPr="00375127">
              <w:rPr>
                <w:sz w:val="24"/>
                <w:szCs w:val="24"/>
              </w:rPr>
              <w:t xml:space="preserve"> „</w:t>
            </w:r>
            <w:proofErr w:type="spellStart"/>
            <w:r w:rsidRPr="00375127">
              <w:rPr>
                <w:sz w:val="24"/>
                <w:szCs w:val="24"/>
              </w:rPr>
              <w:t>єМалятко</w:t>
            </w:r>
            <w:proofErr w:type="spellEnd"/>
            <w:r w:rsidRPr="00375127">
              <w:rPr>
                <w:sz w:val="24"/>
                <w:szCs w:val="24"/>
              </w:rPr>
              <w:t xml:space="preserve">”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Порядку </w:t>
            </w:r>
            <w:proofErr w:type="spellStart"/>
            <w:r w:rsidRPr="00375127">
              <w:rPr>
                <w:sz w:val="24"/>
                <w:szCs w:val="24"/>
              </w:rPr>
              <w:t>надання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комплексної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послуги</w:t>
            </w:r>
            <w:proofErr w:type="spellEnd"/>
            <w:r w:rsidRPr="00375127">
              <w:rPr>
                <w:sz w:val="24"/>
                <w:szCs w:val="24"/>
              </w:rPr>
              <w:t xml:space="preserve"> «</w:t>
            </w:r>
            <w:proofErr w:type="spellStart"/>
            <w:r w:rsidRPr="00375127">
              <w:rPr>
                <w:sz w:val="24"/>
                <w:szCs w:val="24"/>
              </w:rPr>
              <w:t>єМалятко</w:t>
            </w:r>
            <w:proofErr w:type="spellEnd"/>
            <w:r w:rsidRPr="00375127">
              <w:rPr>
                <w:sz w:val="24"/>
                <w:szCs w:val="24"/>
              </w:rPr>
              <w:t xml:space="preserve">», </w:t>
            </w:r>
            <w:proofErr w:type="spellStart"/>
            <w:r w:rsidRPr="00375127">
              <w:rPr>
                <w:sz w:val="24"/>
                <w:szCs w:val="24"/>
              </w:rPr>
              <w:t>затвердженого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постановою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Кабінету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Міністрів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</w:t>
            </w:r>
            <w:proofErr w:type="spellEnd"/>
            <w:r w:rsidRPr="00375127">
              <w:rPr>
                <w:sz w:val="24"/>
                <w:szCs w:val="24"/>
              </w:rPr>
              <w:t xml:space="preserve"> 10.07.2019 № 691 «Про </w:t>
            </w:r>
            <w:proofErr w:type="spellStart"/>
            <w:r w:rsidRPr="00375127">
              <w:rPr>
                <w:sz w:val="24"/>
                <w:szCs w:val="24"/>
              </w:rPr>
              <w:t>реалізацію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експериментального</w:t>
            </w:r>
            <w:proofErr w:type="spellEnd"/>
            <w:r w:rsidRPr="00375127">
              <w:rPr>
                <w:sz w:val="24"/>
                <w:szCs w:val="24"/>
              </w:rPr>
              <w:t xml:space="preserve"> проекту </w:t>
            </w:r>
            <w:proofErr w:type="spellStart"/>
            <w:r w:rsidRPr="00375127">
              <w:rPr>
                <w:sz w:val="24"/>
                <w:szCs w:val="24"/>
              </w:rPr>
              <w:t>щодо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створення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сприятливих</w:t>
            </w:r>
            <w:proofErr w:type="spellEnd"/>
            <w:r w:rsidRPr="00375127">
              <w:rPr>
                <w:sz w:val="24"/>
                <w:szCs w:val="24"/>
              </w:rPr>
              <w:t xml:space="preserve"> умов для </w:t>
            </w:r>
            <w:proofErr w:type="spellStart"/>
            <w:r w:rsidRPr="00375127">
              <w:rPr>
                <w:sz w:val="24"/>
                <w:szCs w:val="24"/>
              </w:rPr>
              <w:t>реалізації</w:t>
            </w:r>
            <w:proofErr w:type="spellEnd"/>
            <w:r w:rsidRPr="00375127">
              <w:rPr>
                <w:sz w:val="24"/>
                <w:szCs w:val="24"/>
              </w:rPr>
              <w:t xml:space="preserve"> прав </w:t>
            </w:r>
            <w:proofErr w:type="spellStart"/>
            <w:r w:rsidRPr="00375127">
              <w:rPr>
                <w:sz w:val="24"/>
                <w:szCs w:val="24"/>
              </w:rPr>
              <w:t>дитини</w:t>
            </w:r>
            <w:proofErr w:type="spellEnd"/>
            <w:r w:rsidRPr="00375127">
              <w:rPr>
                <w:sz w:val="24"/>
                <w:szCs w:val="24"/>
              </w:rPr>
              <w:t>» (</w:t>
            </w:r>
            <w:r w:rsidRPr="00375127">
              <w:rPr>
                <w:i/>
                <w:sz w:val="24"/>
                <w:szCs w:val="24"/>
              </w:rPr>
              <w:t xml:space="preserve">у </w:t>
            </w:r>
            <w:proofErr w:type="spellStart"/>
            <w:r w:rsidRPr="00375127">
              <w:rPr>
                <w:i/>
                <w:sz w:val="24"/>
                <w:szCs w:val="24"/>
              </w:rPr>
              <w:t>разі</w:t>
            </w:r>
            <w:proofErr w:type="spellEnd"/>
            <w:r w:rsidRPr="0037512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i/>
                <w:sz w:val="24"/>
                <w:szCs w:val="24"/>
              </w:rPr>
              <w:t>технічної</w:t>
            </w:r>
            <w:proofErr w:type="spellEnd"/>
            <w:r w:rsidRPr="0037512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i/>
                <w:sz w:val="24"/>
                <w:szCs w:val="24"/>
              </w:rPr>
              <w:t>можливості</w:t>
            </w:r>
            <w:proofErr w:type="spellEnd"/>
            <w:r w:rsidRPr="00375127">
              <w:rPr>
                <w:i/>
                <w:sz w:val="24"/>
                <w:szCs w:val="24"/>
              </w:rPr>
              <w:t>)</w:t>
            </w:r>
          </w:p>
          <w:p w:rsidR="00E52468" w:rsidRPr="00375127" w:rsidRDefault="00E52468" w:rsidP="00AE6563">
            <w:pPr>
              <w:jc w:val="both"/>
            </w:pPr>
            <w:r w:rsidRPr="00375127">
              <w:t xml:space="preserve"> </w:t>
            </w:r>
          </w:p>
        </w:tc>
      </w:tr>
      <w:tr w:rsidR="00E52468" w:rsidRPr="00375127" w:rsidTr="00AE6563">
        <w:trPr>
          <w:trHeight w:val="14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9.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jc w:val="both"/>
            </w:pP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внесення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</w:t>
            </w:r>
            <w:proofErr w:type="spellEnd"/>
            <w:r w:rsidRPr="00375127">
              <w:t xml:space="preserve"> до Закону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сім’ям</w:t>
            </w:r>
            <w:proofErr w:type="spellEnd"/>
            <w:r w:rsidRPr="00375127">
              <w:t xml:space="preserve"> з </w:t>
            </w:r>
            <w:proofErr w:type="spellStart"/>
            <w:proofErr w:type="gramStart"/>
            <w:r w:rsidRPr="00375127">
              <w:t>дітьми</w:t>
            </w:r>
            <w:proofErr w:type="spellEnd"/>
            <w:r w:rsidRPr="00375127">
              <w:t xml:space="preserve">”  </w:t>
            </w:r>
            <w:proofErr w:type="spellStart"/>
            <w:r w:rsidRPr="00375127">
              <w:t>щодо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при </w:t>
            </w:r>
            <w:proofErr w:type="spellStart"/>
            <w:r w:rsidRPr="00375127">
              <w:t>народженні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натуральної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«</w:t>
            </w:r>
            <w:proofErr w:type="spellStart"/>
            <w:r w:rsidRPr="00375127">
              <w:t>пакунка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малюка</w:t>
            </w:r>
            <w:proofErr w:type="spellEnd"/>
            <w:r w:rsidRPr="00375127">
              <w:t xml:space="preserve">» 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30.09.2020 № 930-</w:t>
            </w:r>
            <w:r w:rsidRPr="00375127">
              <w:rPr>
                <w:lang w:val="en-US"/>
              </w:rPr>
              <w:t>I</w:t>
            </w:r>
            <w:r w:rsidRPr="00375127">
              <w:t>Х;</w:t>
            </w:r>
          </w:p>
          <w:p w:rsidR="00E52468" w:rsidRPr="00375127" w:rsidRDefault="00E52468" w:rsidP="00AE6563">
            <w:pPr>
              <w:jc w:val="both"/>
            </w:pPr>
            <w:r w:rsidRPr="00375127">
              <w:t xml:space="preserve">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gramStart"/>
            <w:r w:rsidRPr="00375127">
              <w:t>25.11.2020  №</w:t>
            </w:r>
            <w:proofErr w:type="gramEnd"/>
            <w:r w:rsidRPr="00375127">
              <w:t> 1180 „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при </w:t>
            </w:r>
            <w:proofErr w:type="spellStart"/>
            <w:r w:rsidRPr="00375127">
              <w:t>народженні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натуральної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„</w:t>
            </w:r>
            <w:proofErr w:type="spellStart"/>
            <w:r w:rsidRPr="00375127">
              <w:t>пакунок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малюка</w:t>
            </w:r>
            <w:proofErr w:type="spellEnd"/>
            <w:r w:rsidRPr="00375127">
              <w:t>;</w:t>
            </w:r>
          </w:p>
          <w:p w:rsidR="00E52468" w:rsidRPr="00375127" w:rsidRDefault="00E52468" w:rsidP="00AE6563">
            <w:pPr>
              <w:jc w:val="both"/>
            </w:pPr>
            <w:r w:rsidRPr="00375127">
              <w:t xml:space="preserve">постанова КМУ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29.07.2020 № 744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реалізації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пілотного</w:t>
            </w:r>
            <w:proofErr w:type="spellEnd"/>
            <w:r w:rsidRPr="00375127">
              <w:t xml:space="preserve"> проекту з </w:t>
            </w:r>
            <w:proofErr w:type="spellStart"/>
            <w:r w:rsidRPr="00375127">
              <w:t>монетизації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натуральної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«</w:t>
            </w:r>
            <w:proofErr w:type="spellStart"/>
            <w:r w:rsidRPr="00375127">
              <w:t>пакунок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малюка</w:t>
            </w:r>
            <w:proofErr w:type="spellEnd"/>
            <w:r w:rsidRPr="00375127">
              <w:t xml:space="preserve">»; постанова КМУ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09.02.2024 № 136 «Про </w:t>
            </w:r>
            <w:proofErr w:type="spellStart"/>
            <w:r w:rsidRPr="00375127">
              <w:t>внесення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деяких</w:t>
            </w:r>
            <w:proofErr w:type="spellEnd"/>
            <w:r w:rsidRPr="00375127">
              <w:t xml:space="preserve"> постанов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визнання</w:t>
            </w:r>
            <w:proofErr w:type="spellEnd"/>
            <w:r w:rsidRPr="00375127">
              <w:t xml:space="preserve"> такою,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втратила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чинність</w:t>
            </w:r>
            <w:proofErr w:type="spellEnd"/>
            <w:r w:rsidRPr="00375127">
              <w:t xml:space="preserve">, постанови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05.03.2022 « 204 та </w:t>
            </w:r>
            <w:proofErr w:type="spellStart"/>
            <w:r w:rsidRPr="00375127">
              <w:t>зупинення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положень</w:t>
            </w:r>
            <w:proofErr w:type="spellEnd"/>
            <w:r w:rsidRPr="00375127">
              <w:t xml:space="preserve"> постанови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29.09.2023 року № 1048». </w:t>
            </w:r>
          </w:p>
        </w:tc>
      </w:tr>
      <w:tr w:rsidR="00E52468" w:rsidRPr="00375127" w:rsidTr="00AE6563">
        <w:trPr>
          <w:trHeight w:val="1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75127" w:rsidRDefault="00E52468" w:rsidP="00AE6563">
            <w:pPr>
              <w:jc w:val="both"/>
            </w:pPr>
            <w:proofErr w:type="spellStart"/>
            <w:r w:rsidRPr="00375127">
              <w:t>Отримувачу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бути </w:t>
            </w:r>
            <w:proofErr w:type="spellStart"/>
            <w:r w:rsidRPr="00375127">
              <w:t>відмовлено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«</w:t>
            </w:r>
            <w:proofErr w:type="spellStart"/>
            <w:r w:rsidRPr="00375127">
              <w:t>пакунок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малюка</w:t>
            </w:r>
            <w:proofErr w:type="spellEnd"/>
            <w:r w:rsidRPr="00375127">
              <w:t xml:space="preserve">» в </w:t>
            </w:r>
            <w:proofErr w:type="spellStart"/>
            <w:r w:rsidRPr="00375127">
              <w:t>разі</w:t>
            </w:r>
            <w:proofErr w:type="spellEnd"/>
            <w:r w:rsidRPr="00375127">
              <w:t>:</w:t>
            </w:r>
          </w:p>
          <w:p w:rsidR="00E52468" w:rsidRPr="00375127" w:rsidRDefault="00E52468" w:rsidP="00AE6563">
            <w:pPr>
              <w:jc w:val="both"/>
            </w:pPr>
            <w:proofErr w:type="spellStart"/>
            <w:r w:rsidRPr="00375127">
              <w:t>подання</w:t>
            </w:r>
            <w:proofErr w:type="spellEnd"/>
            <w:r w:rsidRPr="00375127">
              <w:t xml:space="preserve"> пакета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не в </w:t>
            </w:r>
            <w:proofErr w:type="spellStart"/>
            <w:r w:rsidRPr="00375127">
              <w:t>повному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обсязі</w:t>
            </w:r>
            <w:proofErr w:type="spellEnd"/>
            <w:r w:rsidRPr="00375127">
              <w:t>.</w:t>
            </w:r>
          </w:p>
        </w:tc>
      </w:tr>
      <w:tr w:rsidR="00E52468" w:rsidRPr="00682FC2" w:rsidTr="00AE6563">
        <w:trPr>
          <w:trHeight w:val="1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819C7" w:rsidRDefault="00E52468" w:rsidP="00AE6563">
            <w:pPr>
              <w:snapToGrid w:val="0"/>
              <w:jc w:val="center"/>
              <w:rPr>
                <w:spacing w:val="5"/>
              </w:rPr>
            </w:pPr>
            <w:r w:rsidRPr="003819C7">
              <w:rPr>
                <w:spacing w:val="5"/>
              </w:rPr>
              <w:t>11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68" w:rsidRPr="003819C7" w:rsidRDefault="00E52468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819C7">
              <w:rPr>
                <w:spacing w:val="5"/>
              </w:rPr>
              <w:t>Оскарження</w:t>
            </w:r>
            <w:proofErr w:type="spellEnd"/>
            <w:r w:rsidRPr="003819C7">
              <w:rPr>
                <w:spacing w:val="5"/>
              </w:rPr>
              <w:t xml:space="preserve"> результату </w:t>
            </w:r>
            <w:proofErr w:type="spellStart"/>
            <w:r w:rsidRPr="003819C7">
              <w:rPr>
                <w:spacing w:val="5"/>
              </w:rPr>
              <w:t>надання</w:t>
            </w:r>
            <w:proofErr w:type="spellEnd"/>
            <w:r w:rsidRPr="003819C7">
              <w:rPr>
                <w:spacing w:val="5"/>
              </w:rPr>
              <w:t xml:space="preserve"> </w:t>
            </w:r>
            <w:proofErr w:type="spellStart"/>
            <w:r w:rsidRPr="003819C7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68" w:rsidRPr="003819C7" w:rsidRDefault="00E52468" w:rsidP="00AE6563">
            <w:pPr>
              <w:jc w:val="both"/>
            </w:pPr>
            <w:proofErr w:type="spellStart"/>
            <w:r w:rsidRPr="003819C7">
              <w:t>Дії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або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бездіяльністю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надавача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адміністративної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послуги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можуть</w:t>
            </w:r>
            <w:proofErr w:type="spellEnd"/>
            <w:r w:rsidRPr="003819C7">
              <w:t xml:space="preserve"> бути </w:t>
            </w:r>
            <w:proofErr w:type="spellStart"/>
            <w:r w:rsidRPr="003819C7">
              <w:t>оскаржені</w:t>
            </w:r>
            <w:proofErr w:type="spellEnd"/>
            <w:r w:rsidRPr="003819C7">
              <w:t xml:space="preserve"> </w:t>
            </w:r>
            <w:proofErr w:type="gramStart"/>
            <w:r w:rsidRPr="003819C7">
              <w:t>в порядку</w:t>
            </w:r>
            <w:proofErr w:type="gramEnd"/>
            <w:r w:rsidRPr="003819C7">
              <w:t xml:space="preserve">, </w:t>
            </w:r>
            <w:proofErr w:type="spellStart"/>
            <w:r w:rsidRPr="003819C7">
              <w:t>встановленому</w:t>
            </w:r>
            <w:proofErr w:type="spellEnd"/>
            <w:r w:rsidRPr="003819C7">
              <w:t xml:space="preserve"> Законом </w:t>
            </w:r>
            <w:proofErr w:type="spellStart"/>
            <w:r w:rsidRPr="003819C7">
              <w:t>України</w:t>
            </w:r>
            <w:proofErr w:type="spellEnd"/>
            <w:r w:rsidRPr="003819C7">
              <w:t xml:space="preserve"> «Про </w:t>
            </w:r>
            <w:proofErr w:type="spellStart"/>
            <w:r w:rsidRPr="003819C7">
              <w:t>адміністративну</w:t>
            </w:r>
            <w:proofErr w:type="spellEnd"/>
            <w:r w:rsidRPr="003819C7">
              <w:t xml:space="preserve"> процедуру»:</w:t>
            </w:r>
          </w:p>
          <w:p w:rsidR="00E52468" w:rsidRPr="003819C7" w:rsidRDefault="00E52468" w:rsidP="00E52468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3819C7">
              <w:t xml:space="preserve">до Департаменту </w:t>
            </w:r>
            <w:proofErr w:type="spellStart"/>
            <w:r w:rsidRPr="003819C7">
              <w:t>соціального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захисту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населення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Полтавської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обласної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військової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адміністрації</w:t>
            </w:r>
            <w:proofErr w:type="spellEnd"/>
            <w:r w:rsidRPr="003819C7">
              <w:t>;</w:t>
            </w:r>
          </w:p>
          <w:p w:rsidR="00E52468" w:rsidRPr="003819C7" w:rsidRDefault="00E52468" w:rsidP="00E52468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3819C7">
              <w:t>до суду</w:t>
            </w:r>
            <w:proofErr w:type="gramEnd"/>
          </w:p>
        </w:tc>
      </w:tr>
    </w:tbl>
    <w:p w:rsidR="00E52468" w:rsidRPr="00375127" w:rsidRDefault="00E52468" w:rsidP="00E52468">
      <w:pPr>
        <w:spacing w:after="200" w:line="276" w:lineRule="auto"/>
        <w:rPr>
          <w:rFonts w:eastAsia="Calibri"/>
          <w:lang w:val="uk-UA" w:eastAsia="en-US"/>
        </w:rPr>
      </w:pPr>
    </w:p>
    <w:p w:rsidR="00E52468" w:rsidRPr="00375127" w:rsidRDefault="00E52468" w:rsidP="00E52468">
      <w:pPr>
        <w:spacing w:after="200" w:line="276" w:lineRule="auto"/>
        <w:rPr>
          <w:rFonts w:eastAsia="Calibri"/>
          <w:lang w:val="uk-UA" w:eastAsia="en-US"/>
        </w:rPr>
      </w:pPr>
    </w:p>
    <w:p w:rsidR="00E763CA" w:rsidRPr="00375127" w:rsidRDefault="00E763CA" w:rsidP="00E763CA">
      <w:pPr>
        <w:jc w:val="center"/>
        <w:rPr>
          <w:b/>
          <w:lang w:val="uk-UA"/>
        </w:rPr>
      </w:pPr>
      <w:bookmarkStart w:id="0" w:name="_GoBack"/>
      <w:bookmarkEnd w:id="0"/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E5246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38384B"/>
    <w:rsid w:val="003E1781"/>
    <w:rsid w:val="00590230"/>
    <w:rsid w:val="00691B06"/>
    <w:rsid w:val="006F1DE3"/>
    <w:rsid w:val="00762182"/>
    <w:rsid w:val="00786F75"/>
    <w:rsid w:val="007D07CB"/>
    <w:rsid w:val="009A7CC2"/>
    <w:rsid w:val="00A7138C"/>
    <w:rsid w:val="00B72990"/>
    <w:rsid w:val="00C67C10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2024-05-30T10:25:00Z</dcterms:created>
  <dcterms:modified xsi:type="dcterms:W3CDTF">2024-05-30T10:25:00Z</dcterms:modified>
</cp:coreProperties>
</file>