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Ind w:w="0" w:type="dxa"/>
        <w:tblLayout w:type="fixed"/>
        <w:tblLook w:val="0000"/>
      </w:tblPr>
      <w:tblGrid>
        <w:gridCol w:w="9889"/>
      </w:tblGrid>
      <w:tr w:rsidR="001A29B0">
        <w:tc>
          <w:tcPr>
            <w:tcW w:w="9889" w:type="dxa"/>
          </w:tcPr>
          <w:p w:rsidR="001A29B0" w:rsidRDefault="001A29B0">
            <w:pPr>
              <w:widowControl w:val="0"/>
              <w:autoSpaceDE w:val="0"/>
              <w:autoSpaceDN w:val="0"/>
              <w:adjustRightInd w:val="0"/>
              <w:ind w:left="5954" w:right="-5772"/>
              <w:jc w:val="both"/>
              <w:rPr>
                <w:rFonts w:ascii="Verdana" w:hAnsi="Verdana"/>
                <w:sz w:val="16"/>
                <w:szCs w:val="16"/>
              </w:rPr>
            </w:pPr>
            <w:bookmarkStart w:id="0" w:name="bookmark4"/>
            <w:r>
              <w:rPr>
                <w:rFonts w:ascii="Verdana" w:hAnsi="Verdana"/>
                <w:sz w:val="16"/>
                <w:szCs w:val="16"/>
              </w:rPr>
              <w:t>ЗАТВЕРДЖЕНО</w:t>
            </w:r>
            <w:bookmarkEnd w:id="0"/>
          </w:p>
          <w:p w:rsidR="001A29B0" w:rsidRDefault="001A29B0">
            <w:pPr>
              <w:widowControl w:val="0"/>
              <w:autoSpaceDE w:val="0"/>
              <w:autoSpaceDN w:val="0"/>
              <w:adjustRightInd w:val="0"/>
              <w:ind w:left="5954" w:right="-5772"/>
              <w:jc w:val="both"/>
              <w:rPr>
                <w:rFonts w:ascii="Verdana" w:hAnsi="Verdana"/>
                <w:sz w:val="16"/>
                <w:szCs w:val="16"/>
                <w:lang w:val="ru-RU"/>
              </w:rPr>
            </w:pPr>
            <w:r>
              <w:rPr>
                <w:rFonts w:ascii="Verdana" w:hAnsi="Verdana"/>
                <w:sz w:val="16"/>
                <w:szCs w:val="16"/>
              </w:rPr>
              <w:t>Додаток 20</w:t>
            </w:r>
          </w:p>
          <w:p w:rsidR="001A29B0" w:rsidRDefault="001A29B0">
            <w:pPr>
              <w:widowControl w:val="0"/>
              <w:autoSpaceDE w:val="0"/>
              <w:autoSpaceDN w:val="0"/>
              <w:adjustRightInd w:val="0"/>
              <w:ind w:left="5954" w:right="-5772"/>
              <w:jc w:val="both"/>
              <w:rPr>
                <w:rFonts w:ascii="Verdana" w:hAnsi="Verdana"/>
                <w:sz w:val="16"/>
                <w:szCs w:val="16"/>
              </w:rPr>
            </w:pPr>
            <w:r>
              <w:rPr>
                <w:rFonts w:ascii="Verdana" w:hAnsi="Verdana"/>
                <w:sz w:val="16"/>
                <w:szCs w:val="16"/>
              </w:rPr>
              <w:t>Наказом УДМС у Полтавській області</w:t>
            </w:r>
          </w:p>
          <w:p w:rsidR="001A29B0" w:rsidRDefault="001A29B0">
            <w:pPr>
              <w:widowControl w:val="0"/>
              <w:autoSpaceDE w:val="0"/>
              <w:autoSpaceDN w:val="0"/>
              <w:adjustRightInd w:val="0"/>
              <w:ind w:left="5954" w:right="-5772"/>
              <w:jc w:val="both"/>
              <w:rPr>
                <w:rFonts w:ascii="Verdana" w:hAnsi="Verdana"/>
                <w:bCs/>
                <w:sz w:val="16"/>
                <w:szCs w:val="16"/>
              </w:rPr>
            </w:pPr>
            <w:r>
              <w:rPr>
                <w:rFonts w:ascii="Verdana" w:hAnsi="Verdana"/>
                <w:sz w:val="16"/>
                <w:szCs w:val="16"/>
              </w:rPr>
              <w:t xml:space="preserve">від </w:t>
            </w:r>
            <w:r>
              <w:rPr>
                <w:rFonts w:ascii="Verdana" w:hAnsi="Verdana"/>
                <w:sz w:val="16"/>
                <w:szCs w:val="16"/>
                <w:lang w:val="en-US"/>
              </w:rPr>
              <w:t>25</w:t>
            </w:r>
            <w:r>
              <w:rPr>
                <w:rFonts w:ascii="Verdana" w:hAnsi="Verdana"/>
                <w:sz w:val="16"/>
                <w:szCs w:val="16"/>
              </w:rPr>
              <w:t>.0</w:t>
            </w:r>
            <w:r>
              <w:rPr>
                <w:rFonts w:ascii="Verdana" w:hAnsi="Verdana"/>
                <w:sz w:val="16"/>
                <w:szCs w:val="16"/>
                <w:lang w:val="en-US"/>
              </w:rPr>
              <w:t>7</w:t>
            </w:r>
            <w:r>
              <w:rPr>
                <w:rFonts w:ascii="Verdana" w:hAnsi="Verdana"/>
                <w:sz w:val="16"/>
                <w:szCs w:val="16"/>
              </w:rPr>
              <w:t xml:space="preserve">.2024 № </w:t>
            </w:r>
            <w:r>
              <w:rPr>
                <w:rFonts w:ascii="Verdana" w:hAnsi="Verdana"/>
                <w:sz w:val="16"/>
                <w:szCs w:val="16"/>
                <w:lang w:val="en-US"/>
              </w:rPr>
              <w:t>88</w:t>
            </w:r>
          </w:p>
        </w:tc>
      </w:tr>
    </w:tbl>
    <w:p w:rsidR="001A29B0" w:rsidRDefault="001A29B0">
      <w:pPr>
        <w:widowControl w:val="0"/>
        <w:autoSpaceDE w:val="0"/>
        <w:autoSpaceDN w:val="0"/>
        <w:adjustRightInd w:val="0"/>
        <w:ind w:left="2096" w:right="1800"/>
        <w:jc w:val="center"/>
        <w:rPr>
          <w:rFonts w:ascii="Verdana" w:hAnsi="Verdana"/>
          <w:b/>
          <w:bCs/>
          <w:spacing w:val="2"/>
          <w:sz w:val="16"/>
          <w:szCs w:val="16"/>
        </w:rPr>
      </w:pPr>
    </w:p>
    <w:p w:rsidR="001A29B0" w:rsidRDefault="001A29B0">
      <w:pPr>
        <w:widowControl w:val="0"/>
        <w:autoSpaceDE w:val="0"/>
        <w:autoSpaceDN w:val="0"/>
        <w:adjustRightInd w:val="0"/>
        <w:ind w:left="2096" w:right="1800"/>
        <w:jc w:val="center"/>
        <w:rPr>
          <w:rFonts w:ascii="Verdana" w:hAnsi="Verdana"/>
          <w:b/>
          <w:bCs/>
          <w:spacing w:val="2"/>
          <w:sz w:val="16"/>
          <w:szCs w:val="16"/>
        </w:rPr>
      </w:pPr>
    </w:p>
    <w:p w:rsidR="001A29B0" w:rsidRDefault="001A29B0">
      <w:pPr>
        <w:widowControl w:val="0"/>
        <w:autoSpaceDE w:val="0"/>
        <w:autoSpaceDN w:val="0"/>
        <w:adjustRightInd w:val="0"/>
        <w:ind w:left="2096" w:right="1800"/>
        <w:jc w:val="center"/>
        <w:rPr>
          <w:rFonts w:ascii="Verdana" w:hAnsi="Verdana"/>
          <w:b/>
          <w:bCs/>
          <w:spacing w:val="2"/>
          <w:w w:val="99"/>
          <w:sz w:val="16"/>
          <w:szCs w:val="16"/>
        </w:rPr>
      </w:pPr>
      <w:r>
        <w:rPr>
          <w:rFonts w:ascii="Verdana" w:hAnsi="Verdana"/>
          <w:b/>
          <w:bCs/>
          <w:spacing w:val="2"/>
          <w:sz w:val="16"/>
          <w:szCs w:val="16"/>
        </w:rPr>
        <w:t>ІН</w:t>
      </w:r>
      <w:r>
        <w:rPr>
          <w:rFonts w:ascii="Verdana" w:hAnsi="Verdana"/>
          <w:b/>
          <w:bCs/>
          <w:spacing w:val="-4"/>
          <w:sz w:val="16"/>
          <w:szCs w:val="16"/>
        </w:rPr>
        <w:t>Ф</w:t>
      </w:r>
      <w:r>
        <w:rPr>
          <w:rFonts w:ascii="Verdana" w:hAnsi="Verdana"/>
          <w:b/>
          <w:bCs/>
          <w:spacing w:val="4"/>
          <w:sz w:val="16"/>
          <w:szCs w:val="16"/>
        </w:rPr>
        <w:t>О</w:t>
      </w:r>
      <w:r>
        <w:rPr>
          <w:rFonts w:ascii="Verdana" w:hAnsi="Verdana"/>
          <w:b/>
          <w:bCs/>
          <w:spacing w:val="-1"/>
          <w:sz w:val="16"/>
          <w:szCs w:val="16"/>
        </w:rPr>
        <w:t>РМ</w:t>
      </w:r>
      <w:r>
        <w:rPr>
          <w:rFonts w:ascii="Verdana" w:hAnsi="Verdana"/>
          <w:b/>
          <w:bCs/>
          <w:spacing w:val="2"/>
          <w:sz w:val="16"/>
          <w:szCs w:val="16"/>
        </w:rPr>
        <w:t>А</w:t>
      </w:r>
      <w:r>
        <w:rPr>
          <w:rFonts w:ascii="Verdana" w:hAnsi="Verdana"/>
          <w:b/>
          <w:bCs/>
          <w:spacing w:val="4"/>
          <w:sz w:val="16"/>
          <w:szCs w:val="16"/>
        </w:rPr>
        <w:t>Ц</w:t>
      </w:r>
      <w:r>
        <w:rPr>
          <w:rFonts w:ascii="Verdana" w:hAnsi="Verdana"/>
          <w:b/>
          <w:bCs/>
          <w:spacing w:val="2"/>
          <w:sz w:val="16"/>
          <w:szCs w:val="16"/>
        </w:rPr>
        <w:t>І</w:t>
      </w:r>
      <w:r>
        <w:rPr>
          <w:rFonts w:ascii="Verdana" w:hAnsi="Verdana"/>
          <w:b/>
          <w:bCs/>
          <w:spacing w:val="-2"/>
          <w:sz w:val="16"/>
          <w:szCs w:val="16"/>
        </w:rPr>
        <w:t>Й</w:t>
      </w:r>
      <w:r>
        <w:rPr>
          <w:rFonts w:ascii="Verdana" w:hAnsi="Verdana"/>
          <w:b/>
          <w:bCs/>
          <w:spacing w:val="2"/>
          <w:sz w:val="16"/>
          <w:szCs w:val="16"/>
        </w:rPr>
        <w:t>Н</w:t>
      </w:r>
      <w:r>
        <w:rPr>
          <w:rFonts w:ascii="Verdana" w:hAnsi="Verdana"/>
          <w:b/>
          <w:bCs/>
          <w:sz w:val="16"/>
          <w:szCs w:val="16"/>
        </w:rPr>
        <w:t>А</w:t>
      </w:r>
      <w:r>
        <w:rPr>
          <w:rFonts w:ascii="Verdana" w:hAnsi="Verdana"/>
          <w:b/>
          <w:bCs/>
          <w:spacing w:val="-16"/>
          <w:sz w:val="16"/>
          <w:szCs w:val="16"/>
        </w:rPr>
        <w:t xml:space="preserve"> </w:t>
      </w:r>
      <w:r>
        <w:rPr>
          <w:rFonts w:ascii="Verdana" w:hAnsi="Verdana"/>
          <w:b/>
          <w:bCs/>
          <w:spacing w:val="-1"/>
          <w:sz w:val="16"/>
          <w:szCs w:val="16"/>
        </w:rPr>
        <w:t>К</w:t>
      </w:r>
      <w:r>
        <w:rPr>
          <w:rFonts w:ascii="Verdana" w:hAnsi="Verdana"/>
          <w:b/>
          <w:bCs/>
          <w:spacing w:val="2"/>
          <w:sz w:val="16"/>
          <w:szCs w:val="16"/>
        </w:rPr>
        <w:t>А</w:t>
      </w:r>
      <w:r>
        <w:rPr>
          <w:rFonts w:ascii="Verdana" w:hAnsi="Verdana"/>
          <w:b/>
          <w:bCs/>
          <w:spacing w:val="-1"/>
          <w:sz w:val="16"/>
          <w:szCs w:val="16"/>
        </w:rPr>
        <w:t>Р</w:t>
      </w:r>
      <w:r>
        <w:rPr>
          <w:rFonts w:ascii="Verdana" w:hAnsi="Verdana"/>
          <w:b/>
          <w:bCs/>
          <w:spacing w:val="2"/>
          <w:sz w:val="16"/>
          <w:szCs w:val="16"/>
        </w:rPr>
        <w:t>Т</w:t>
      </w:r>
      <w:r>
        <w:rPr>
          <w:rFonts w:ascii="Verdana" w:hAnsi="Verdana"/>
          <w:b/>
          <w:bCs/>
          <w:spacing w:val="-2"/>
          <w:sz w:val="16"/>
          <w:szCs w:val="16"/>
        </w:rPr>
        <w:t>К</w:t>
      </w:r>
      <w:r>
        <w:rPr>
          <w:rFonts w:ascii="Verdana" w:hAnsi="Verdana"/>
          <w:b/>
          <w:bCs/>
          <w:sz w:val="16"/>
          <w:szCs w:val="16"/>
        </w:rPr>
        <w:t>А</w:t>
      </w:r>
      <w:r>
        <w:rPr>
          <w:rFonts w:ascii="Verdana" w:hAnsi="Verdana"/>
          <w:b/>
          <w:bCs/>
          <w:spacing w:val="-3"/>
          <w:sz w:val="16"/>
          <w:szCs w:val="16"/>
        </w:rPr>
        <w:t xml:space="preserve"> </w:t>
      </w:r>
      <w:r>
        <w:rPr>
          <w:rFonts w:ascii="Verdana" w:hAnsi="Verdana"/>
          <w:b/>
          <w:bCs/>
          <w:spacing w:val="2"/>
          <w:sz w:val="16"/>
          <w:szCs w:val="16"/>
        </w:rPr>
        <w:t>АД</w:t>
      </w:r>
      <w:r>
        <w:rPr>
          <w:rFonts w:ascii="Verdana" w:hAnsi="Verdana"/>
          <w:b/>
          <w:bCs/>
          <w:spacing w:val="-2"/>
          <w:sz w:val="16"/>
          <w:szCs w:val="16"/>
        </w:rPr>
        <w:t>М</w:t>
      </w:r>
      <w:r>
        <w:rPr>
          <w:rFonts w:ascii="Verdana" w:hAnsi="Verdana"/>
          <w:b/>
          <w:bCs/>
          <w:spacing w:val="2"/>
          <w:sz w:val="16"/>
          <w:szCs w:val="16"/>
        </w:rPr>
        <w:t>ІНІСТ</w:t>
      </w:r>
      <w:r>
        <w:rPr>
          <w:rFonts w:ascii="Verdana" w:hAnsi="Verdana"/>
          <w:b/>
          <w:bCs/>
          <w:spacing w:val="-1"/>
          <w:sz w:val="16"/>
          <w:szCs w:val="16"/>
        </w:rPr>
        <w:t>Р</w:t>
      </w:r>
      <w:r>
        <w:rPr>
          <w:rFonts w:ascii="Verdana" w:hAnsi="Verdana"/>
          <w:b/>
          <w:bCs/>
          <w:spacing w:val="2"/>
          <w:sz w:val="16"/>
          <w:szCs w:val="16"/>
        </w:rPr>
        <w:t>АТИ</w:t>
      </w:r>
      <w:r>
        <w:rPr>
          <w:rFonts w:ascii="Verdana" w:hAnsi="Verdana"/>
          <w:b/>
          <w:bCs/>
          <w:spacing w:val="-2"/>
          <w:sz w:val="16"/>
          <w:szCs w:val="16"/>
        </w:rPr>
        <w:t>В</w:t>
      </w:r>
      <w:r>
        <w:rPr>
          <w:rFonts w:ascii="Verdana" w:hAnsi="Verdana"/>
          <w:b/>
          <w:bCs/>
          <w:spacing w:val="2"/>
          <w:sz w:val="16"/>
          <w:szCs w:val="16"/>
        </w:rPr>
        <w:t>НОЇ ПОСЛУГИ</w:t>
      </w:r>
      <w:r>
        <w:rPr>
          <w:rFonts w:ascii="Verdana" w:hAnsi="Verdana"/>
          <w:b/>
          <w:bCs/>
          <w:spacing w:val="2"/>
          <w:w w:val="99"/>
          <w:sz w:val="16"/>
          <w:szCs w:val="16"/>
        </w:rPr>
        <w:t xml:space="preserve"> </w:t>
      </w:r>
    </w:p>
    <w:p w:rsidR="001A29B0" w:rsidRDefault="001A29B0">
      <w:pPr>
        <w:jc w:val="center"/>
        <w:rPr>
          <w:rFonts w:ascii="Verdana" w:hAnsi="Verdana"/>
          <w:b/>
          <w:sz w:val="16"/>
          <w:szCs w:val="16"/>
        </w:rPr>
      </w:pPr>
    </w:p>
    <w:p w:rsidR="001A29B0" w:rsidRDefault="001A29B0">
      <w:pPr>
        <w:jc w:val="center"/>
        <w:rPr>
          <w:rFonts w:ascii="Verdana" w:hAnsi="Verdana"/>
          <w:b/>
          <w:sz w:val="16"/>
          <w:szCs w:val="16"/>
          <w:u w:val="single"/>
        </w:rPr>
      </w:pPr>
      <w:r>
        <w:rPr>
          <w:rFonts w:ascii="Verdana" w:hAnsi="Verdana"/>
          <w:b/>
          <w:sz w:val="16"/>
          <w:szCs w:val="16"/>
          <w:u w:val="single"/>
        </w:rPr>
        <w:t xml:space="preserve">ОФОРМЛЕННЯ І ВИДАЧА ПАСПОРТА ГРОМАДЯНИНА УКРАЇНИ </w:t>
      </w:r>
    </w:p>
    <w:p w:rsidR="001A29B0" w:rsidRDefault="001A29B0">
      <w:pPr>
        <w:jc w:val="center"/>
        <w:rPr>
          <w:rFonts w:ascii="Verdana" w:hAnsi="Verdana"/>
          <w:b/>
          <w:sz w:val="16"/>
          <w:szCs w:val="16"/>
          <w:u w:val="single"/>
        </w:rPr>
      </w:pPr>
      <w:r>
        <w:rPr>
          <w:rFonts w:ascii="Verdana" w:hAnsi="Verdana"/>
          <w:b/>
          <w:sz w:val="16"/>
          <w:szCs w:val="16"/>
          <w:u w:val="single"/>
        </w:rPr>
        <w:t>З БЕЗКОНТАКТНИМ ЕЛЕКТРОННИМ НОСІЄМ</w:t>
      </w:r>
    </w:p>
    <w:p w:rsidR="001A29B0" w:rsidRDefault="001A29B0">
      <w:pPr>
        <w:jc w:val="center"/>
        <w:rPr>
          <w:rFonts w:ascii="Verdana" w:hAnsi="Verdana"/>
          <w:b/>
          <w:sz w:val="18"/>
          <w:szCs w:val="16"/>
        </w:rPr>
      </w:pPr>
      <w:r>
        <w:rPr>
          <w:rFonts w:ascii="Verdana" w:hAnsi="Verdana"/>
          <w:b/>
          <w:sz w:val="16"/>
          <w:szCs w:val="16"/>
          <w:u w:val="single"/>
        </w:rPr>
        <w:t>у разі обміну паспорта громадянина України (у формі картки) у зв’язку:</w:t>
      </w:r>
    </w:p>
    <w:p w:rsidR="001A29B0" w:rsidRDefault="001A29B0">
      <w:pPr>
        <w:widowControl w:val="0"/>
        <w:tabs>
          <w:tab w:val="left" w:pos="9639"/>
        </w:tabs>
        <w:autoSpaceDE w:val="0"/>
        <w:autoSpaceDN w:val="0"/>
        <w:adjustRightInd w:val="0"/>
        <w:ind w:right="-1"/>
        <w:jc w:val="center"/>
        <w:rPr>
          <w:rFonts w:ascii="Verdana" w:hAnsi="Verdana"/>
          <w:sz w:val="16"/>
          <w:szCs w:val="16"/>
        </w:rPr>
      </w:pPr>
      <w:r>
        <w:rPr>
          <w:rFonts w:ascii="Verdana" w:hAnsi="Verdana"/>
          <w:sz w:val="16"/>
          <w:szCs w:val="16"/>
        </w:rPr>
        <w:t>(назва</w:t>
      </w:r>
      <w:r>
        <w:rPr>
          <w:rFonts w:ascii="Verdana" w:hAnsi="Verdana"/>
          <w:spacing w:val="-3"/>
          <w:sz w:val="16"/>
          <w:szCs w:val="16"/>
        </w:rPr>
        <w:t xml:space="preserve"> а</w:t>
      </w:r>
      <w:r>
        <w:rPr>
          <w:rFonts w:ascii="Verdana" w:hAnsi="Verdana"/>
          <w:spacing w:val="3"/>
          <w:sz w:val="16"/>
          <w:szCs w:val="16"/>
        </w:rPr>
        <w:t>д</w:t>
      </w:r>
      <w:r>
        <w:rPr>
          <w:rFonts w:ascii="Verdana" w:hAnsi="Verdana"/>
          <w:sz w:val="16"/>
          <w:szCs w:val="16"/>
        </w:rPr>
        <w:t>міністр</w:t>
      </w:r>
      <w:r>
        <w:rPr>
          <w:rFonts w:ascii="Verdana" w:hAnsi="Verdana"/>
          <w:spacing w:val="3"/>
          <w:sz w:val="16"/>
          <w:szCs w:val="16"/>
        </w:rPr>
        <w:t>ат</w:t>
      </w:r>
      <w:r>
        <w:rPr>
          <w:rFonts w:ascii="Verdana" w:hAnsi="Verdana"/>
          <w:sz w:val="16"/>
          <w:szCs w:val="16"/>
        </w:rPr>
        <w:t>ивної</w:t>
      </w:r>
      <w:r>
        <w:rPr>
          <w:rFonts w:ascii="Verdana" w:hAnsi="Verdana"/>
          <w:spacing w:val="-13"/>
          <w:sz w:val="16"/>
          <w:szCs w:val="16"/>
        </w:rPr>
        <w:t xml:space="preserve"> п</w:t>
      </w:r>
      <w:r>
        <w:rPr>
          <w:rFonts w:ascii="Verdana" w:hAnsi="Verdana"/>
          <w:w w:val="99"/>
          <w:sz w:val="16"/>
          <w:szCs w:val="16"/>
        </w:rPr>
        <w:t>о</w:t>
      </w:r>
      <w:r>
        <w:rPr>
          <w:rFonts w:ascii="Verdana" w:hAnsi="Verdana"/>
          <w:spacing w:val="6"/>
          <w:w w:val="99"/>
          <w:sz w:val="16"/>
          <w:szCs w:val="16"/>
        </w:rPr>
        <w:t>с</w:t>
      </w:r>
      <w:r>
        <w:rPr>
          <w:rFonts w:ascii="Verdana" w:hAnsi="Verdana"/>
          <w:w w:val="99"/>
          <w:sz w:val="16"/>
          <w:szCs w:val="16"/>
        </w:rPr>
        <w:t>луг</w:t>
      </w:r>
      <w:r>
        <w:rPr>
          <w:rFonts w:ascii="Verdana" w:hAnsi="Verdana"/>
          <w:spacing w:val="3"/>
          <w:w w:val="99"/>
          <w:sz w:val="16"/>
          <w:szCs w:val="16"/>
        </w:rPr>
        <w:t>и</w:t>
      </w:r>
      <w:r>
        <w:rPr>
          <w:rFonts w:ascii="Verdana" w:hAnsi="Verdana"/>
          <w:w w:val="98"/>
          <w:sz w:val="16"/>
          <w:szCs w:val="16"/>
        </w:rPr>
        <w:t>)</w:t>
      </w:r>
    </w:p>
    <w:p w:rsidR="001A29B0" w:rsidRDefault="001A29B0">
      <w:pPr>
        <w:jc w:val="center"/>
        <w:rPr>
          <w:rFonts w:ascii="Verdana" w:hAnsi="Verdana"/>
          <w:b/>
          <w:sz w:val="18"/>
          <w:szCs w:val="16"/>
          <w:highlight w:val="lightGray"/>
        </w:rPr>
      </w:pPr>
    </w:p>
    <w:p w:rsidR="001A29B0" w:rsidRDefault="001A29B0">
      <w:pPr>
        <w:pStyle w:val="ac"/>
        <w:numPr>
          <w:ilvl w:val="0"/>
          <w:numId w:val="1"/>
        </w:numPr>
        <w:spacing w:before="0"/>
        <w:ind w:left="709"/>
        <w:jc w:val="both"/>
        <w:rPr>
          <w:rFonts w:ascii="Verdana" w:hAnsi="Verdana"/>
          <w:sz w:val="16"/>
          <w:szCs w:val="16"/>
        </w:rPr>
      </w:pPr>
      <w:r>
        <w:rPr>
          <w:rFonts w:ascii="Verdana" w:hAnsi="Verdana"/>
          <w:sz w:val="16"/>
          <w:szCs w:val="16"/>
        </w:rPr>
        <w:t>зі зміною інформації, внесеної до паспорта  (крім додаткової змінної інформації);</w:t>
      </w:r>
    </w:p>
    <w:p w:rsidR="001A29B0" w:rsidRDefault="001A29B0">
      <w:pPr>
        <w:pStyle w:val="ac"/>
        <w:numPr>
          <w:ilvl w:val="0"/>
          <w:numId w:val="1"/>
        </w:numPr>
        <w:spacing w:before="0"/>
        <w:ind w:left="709"/>
        <w:jc w:val="both"/>
        <w:rPr>
          <w:rFonts w:ascii="Verdana" w:hAnsi="Verdana"/>
          <w:sz w:val="16"/>
          <w:szCs w:val="16"/>
        </w:rPr>
      </w:pPr>
      <w:r>
        <w:rPr>
          <w:rFonts w:ascii="Verdana" w:hAnsi="Verdana"/>
          <w:sz w:val="16"/>
          <w:szCs w:val="16"/>
        </w:rPr>
        <w:t>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w:t>
      </w:r>
    </w:p>
    <w:p w:rsidR="001A29B0" w:rsidRDefault="001A29B0">
      <w:pPr>
        <w:pStyle w:val="ac"/>
        <w:numPr>
          <w:ilvl w:val="0"/>
          <w:numId w:val="1"/>
        </w:numPr>
        <w:spacing w:before="0"/>
        <w:ind w:left="709"/>
        <w:jc w:val="both"/>
        <w:rPr>
          <w:rFonts w:ascii="Verdana" w:hAnsi="Verdana"/>
          <w:sz w:val="16"/>
          <w:szCs w:val="16"/>
        </w:rPr>
      </w:pPr>
      <w:r>
        <w:rPr>
          <w:rFonts w:ascii="Verdana" w:hAnsi="Verdana"/>
          <w:sz w:val="16"/>
          <w:szCs w:val="16"/>
        </w:rPr>
        <w:t>виявлення помилки в інформації, внесеній до паспорта;</w:t>
      </w:r>
    </w:p>
    <w:p w:rsidR="001A29B0" w:rsidRDefault="001A29B0">
      <w:pPr>
        <w:pStyle w:val="ac"/>
        <w:numPr>
          <w:ilvl w:val="0"/>
          <w:numId w:val="1"/>
        </w:numPr>
        <w:spacing w:before="0"/>
        <w:ind w:left="709"/>
        <w:jc w:val="both"/>
        <w:rPr>
          <w:rFonts w:ascii="Verdana" w:hAnsi="Verdana"/>
          <w:sz w:val="16"/>
          <w:szCs w:val="16"/>
        </w:rPr>
      </w:pPr>
      <w:r>
        <w:rPr>
          <w:rFonts w:ascii="Verdana" w:hAnsi="Verdana"/>
          <w:sz w:val="16"/>
          <w:szCs w:val="16"/>
        </w:rPr>
        <w:t>закінчення строку дії паспорта;</w:t>
      </w:r>
    </w:p>
    <w:p w:rsidR="001A29B0" w:rsidRDefault="001A29B0">
      <w:pPr>
        <w:pStyle w:val="ac"/>
        <w:numPr>
          <w:ilvl w:val="0"/>
          <w:numId w:val="1"/>
        </w:numPr>
        <w:spacing w:before="0"/>
        <w:ind w:left="709"/>
        <w:jc w:val="both"/>
        <w:rPr>
          <w:rFonts w:ascii="Verdana" w:hAnsi="Verdana"/>
          <w:sz w:val="16"/>
          <w:szCs w:val="16"/>
        </w:rPr>
      </w:pPr>
      <w:r>
        <w:rPr>
          <w:rFonts w:ascii="Verdana" w:hAnsi="Verdana"/>
          <w:sz w:val="16"/>
          <w:szCs w:val="16"/>
        </w:rPr>
        <w:t>непридатності паспорта для подальшого використання;</w:t>
      </w:r>
    </w:p>
    <w:p w:rsidR="001A29B0" w:rsidRDefault="001A29B0">
      <w:pPr>
        <w:jc w:val="center"/>
        <w:rPr>
          <w:rFonts w:ascii="Verdana" w:hAnsi="Verdana"/>
          <w:b/>
          <w:sz w:val="20"/>
          <w:szCs w:val="20"/>
          <w:u w:val="single"/>
          <w:lang w:eastAsia="uk-UA"/>
        </w:rPr>
      </w:pPr>
      <w:r>
        <w:rPr>
          <w:rFonts w:ascii="Verdana" w:hAnsi="Verdana"/>
          <w:b/>
          <w:sz w:val="20"/>
          <w:szCs w:val="20"/>
          <w:u w:val="single"/>
          <w:lang w:eastAsia="uk-UA"/>
        </w:rPr>
        <w:t xml:space="preserve">Миргородський відділ </w:t>
      </w:r>
    </w:p>
    <w:p w:rsidR="001A29B0" w:rsidRDefault="001A29B0">
      <w:pPr>
        <w:jc w:val="center"/>
        <w:rPr>
          <w:rFonts w:ascii="Verdana" w:hAnsi="Verdana"/>
          <w:b/>
          <w:sz w:val="16"/>
          <w:szCs w:val="16"/>
        </w:rPr>
      </w:pPr>
      <w:r>
        <w:rPr>
          <w:rFonts w:ascii="Verdana" w:hAnsi="Verdana"/>
          <w:b/>
          <w:sz w:val="20"/>
          <w:szCs w:val="20"/>
          <w:u w:val="single"/>
          <w:lang w:eastAsia="uk-UA"/>
        </w:rPr>
        <w:t>Управління Державної міграційної служби України в Полтавській області</w:t>
      </w:r>
    </w:p>
    <w:p w:rsidR="001A29B0" w:rsidRDefault="001A29B0">
      <w:pPr>
        <w:jc w:val="center"/>
        <w:rPr>
          <w:rFonts w:ascii="Verdana" w:hAnsi="Verdana"/>
          <w:sz w:val="16"/>
          <w:szCs w:val="16"/>
        </w:rPr>
      </w:pPr>
      <w:r>
        <w:rPr>
          <w:rFonts w:ascii="Verdana" w:hAnsi="Verdana"/>
          <w:sz w:val="16"/>
          <w:szCs w:val="16"/>
        </w:rPr>
        <w:t>(найменування суб’єкта надання адміністративної послуги)</w:t>
      </w:r>
    </w:p>
    <w:p w:rsidR="001A29B0" w:rsidRDefault="001A29B0">
      <w:pPr>
        <w:jc w:val="center"/>
        <w:rPr>
          <w:rFonts w:ascii="Verdana" w:hAnsi="Verdana"/>
          <w:sz w:val="16"/>
          <w:szCs w:val="16"/>
        </w:rPr>
      </w:pPr>
    </w:p>
    <w:p w:rsidR="001A29B0" w:rsidRDefault="001A29B0">
      <w:pPr>
        <w:jc w:val="center"/>
        <w:rPr>
          <w:rFonts w:ascii="Verdana" w:hAnsi="Verdana"/>
          <w:sz w:val="16"/>
          <w:szCs w:val="16"/>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
        <w:gridCol w:w="678"/>
        <w:gridCol w:w="1024"/>
        <w:gridCol w:w="2802"/>
        <w:gridCol w:w="140"/>
        <w:gridCol w:w="1304"/>
        <w:gridCol w:w="1673"/>
        <w:gridCol w:w="1087"/>
        <w:gridCol w:w="1890"/>
      </w:tblGrid>
      <w:tr w:rsidR="001A29B0">
        <w:trPr>
          <w:trHeight w:val="396"/>
        </w:trPr>
        <w:tc>
          <w:tcPr>
            <w:tcW w:w="10632" w:type="dxa"/>
            <w:gridSpan w:val="9"/>
            <w:tcBorders>
              <w:top w:val="single" w:sz="4" w:space="0" w:color="auto"/>
              <w:left w:val="single" w:sz="4" w:space="0" w:color="auto"/>
              <w:bottom w:val="single" w:sz="4" w:space="0" w:color="auto"/>
              <w:right w:val="single" w:sz="4" w:space="0" w:color="auto"/>
            </w:tcBorders>
            <w:vAlign w:val="center"/>
          </w:tcPr>
          <w:p w:rsidR="001A29B0" w:rsidRDefault="001A29B0">
            <w:pPr>
              <w:jc w:val="center"/>
              <w:rPr>
                <w:rFonts w:ascii="Verdana" w:hAnsi="Verdana"/>
                <w:b/>
                <w:sz w:val="16"/>
                <w:szCs w:val="16"/>
              </w:rPr>
            </w:pPr>
            <w:r>
              <w:rPr>
                <w:rFonts w:ascii="Verdana" w:hAnsi="Verdana"/>
                <w:b/>
                <w:sz w:val="16"/>
                <w:szCs w:val="16"/>
              </w:rPr>
              <w:t>Інформація про суб’єкта надання адміністративної послуги</w:t>
            </w:r>
          </w:p>
        </w:tc>
      </w:tr>
      <w:tr w:rsidR="001A29B0">
        <w:tc>
          <w:tcPr>
            <w:tcW w:w="4678" w:type="dxa"/>
            <w:gridSpan w:val="5"/>
            <w:tcBorders>
              <w:top w:val="single" w:sz="4" w:space="0" w:color="auto"/>
              <w:left w:val="single" w:sz="4" w:space="0" w:color="auto"/>
              <w:bottom w:val="single" w:sz="4" w:space="0" w:color="auto"/>
              <w:right w:val="single" w:sz="4" w:space="0" w:color="auto"/>
            </w:tcBorders>
            <w:vAlign w:val="center"/>
          </w:tcPr>
          <w:p w:rsidR="001A29B0" w:rsidRDefault="001A29B0">
            <w:pPr>
              <w:jc w:val="center"/>
              <w:rPr>
                <w:rFonts w:ascii="Verdana" w:hAnsi="Verdana"/>
                <w:sz w:val="16"/>
                <w:szCs w:val="16"/>
              </w:rPr>
            </w:pPr>
            <w:r>
              <w:rPr>
                <w:rFonts w:ascii="Verdana" w:hAnsi="Verdana"/>
                <w:sz w:val="16"/>
                <w:szCs w:val="16"/>
              </w:rPr>
              <w:t xml:space="preserve">Найменування органу, в якому здійснюється обслуговування суб’єкта звернення: </w:t>
            </w:r>
          </w:p>
          <w:p w:rsidR="001A29B0" w:rsidRDefault="001A29B0">
            <w:pPr>
              <w:jc w:val="center"/>
              <w:rPr>
                <w:rFonts w:ascii="Verdana" w:hAnsi="Verdana"/>
                <w:sz w:val="16"/>
                <w:szCs w:val="16"/>
              </w:rPr>
            </w:pPr>
            <w:r>
              <w:rPr>
                <w:rFonts w:ascii="Verdana" w:hAnsi="Verdana"/>
                <w:sz w:val="16"/>
                <w:szCs w:val="16"/>
              </w:rPr>
              <w:t xml:space="preserve">Територіальний підрозділ ДМС; </w:t>
            </w:r>
          </w:p>
          <w:p w:rsidR="001A29B0" w:rsidRDefault="001A29B0">
            <w:pPr>
              <w:jc w:val="center"/>
              <w:rPr>
                <w:rFonts w:ascii="Verdana" w:hAnsi="Verdana"/>
                <w:sz w:val="16"/>
                <w:szCs w:val="16"/>
                <w:lang w:eastAsia="uk-UA"/>
              </w:rPr>
            </w:pPr>
            <w:r>
              <w:rPr>
                <w:rFonts w:ascii="Verdana" w:hAnsi="Verdana"/>
                <w:sz w:val="16"/>
                <w:szCs w:val="16"/>
              </w:rPr>
              <w:t>центр надання адміністративної послуги;  державне підприємство, що належить до сфери управління ДМС та його відокремлений підрозділ</w:t>
            </w:r>
          </w:p>
        </w:tc>
        <w:tc>
          <w:tcPr>
            <w:tcW w:w="2977" w:type="dxa"/>
            <w:gridSpan w:val="2"/>
            <w:tcBorders>
              <w:top w:val="single" w:sz="4" w:space="0" w:color="auto"/>
              <w:left w:val="single" w:sz="4" w:space="0" w:color="auto"/>
              <w:right w:val="single" w:sz="4" w:space="0" w:color="auto"/>
            </w:tcBorders>
            <w:vAlign w:val="center"/>
          </w:tcPr>
          <w:p w:rsidR="001A29B0" w:rsidRDefault="001A29B0">
            <w:pPr>
              <w:jc w:val="center"/>
              <w:rPr>
                <w:rFonts w:ascii="Verdana" w:hAnsi="Verdana" w:cs="Arial"/>
                <w:b/>
                <w:spacing w:val="-8"/>
                <w:sz w:val="16"/>
                <w:szCs w:val="16"/>
              </w:rPr>
            </w:pPr>
            <w:r>
              <w:rPr>
                <w:rFonts w:ascii="Verdana" w:hAnsi="Verdana" w:cs="Arial"/>
                <w:b/>
                <w:spacing w:val="-8"/>
                <w:sz w:val="16"/>
                <w:szCs w:val="16"/>
              </w:rPr>
              <w:t xml:space="preserve">Миргородський відділ </w:t>
            </w:r>
          </w:p>
          <w:p w:rsidR="001A29B0" w:rsidRDefault="001A29B0">
            <w:pPr>
              <w:jc w:val="center"/>
              <w:rPr>
                <w:rFonts w:ascii="Verdana" w:hAnsi="Verdana"/>
                <w:b/>
                <w:i/>
                <w:sz w:val="16"/>
                <w:szCs w:val="16"/>
                <w:lang w:eastAsia="uk-UA"/>
              </w:rPr>
            </w:pPr>
            <w:r>
              <w:rPr>
                <w:rFonts w:ascii="Verdana" w:hAnsi="Verdana" w:cs="Arial"/>
                <w:b/>
                <w:spacing w:val="-8"/>
                <w:sz w:val="16"/>
                <w:szCs w:val="16"/>
              </w:rPr>
              <w:t>Управління Державної міграційної служби України в Полтавській області</w:t>
            </w:r>
          </w:p>
          <w:p w:rsidR="001A29B0" w:rsidRDefault="001A29B0">
            <w:pPr>
              <w:jc w:val="center"/>
              <w:rPr>
                <w:rFonts w:ascii="Verdana" w:hAnsi="Verdana"/>
                <w:i/>
                <w:sz w:val="16"/>
                <w:szCs w:val="16"/>
                <w:lang w:eastAsia="uk-UA"/>
              </w:rPr>
            </w:pPr>
          </w:p>
        </w:tc>
        <w:tc>
          <w:tcPr>
            <w:tcW w:w="2977" w:type="dxa"/>
            <w:gridSpan w:val="2"/>
            <w:tcBorders>
              <w:top w:val="single" w:sz="4" w:space="0" w:color="auto"/>
              <w:left w:val="single" w:sz="4" w:space="0" w:color="auto"/>
              <w:right w:val="single" w:sz="4" w:space="0" w:color="auto"/>
            </w:tcBorders>
            <w:vAlign w:val="center"/>
          </w:tcPr>
          <w:p w:rsidR="001A29B0" w:rsidRDefault="001A29B0">
            <w:pPr>
              <w:jc w:val="center"/>
              <w:rPr>
                <w:rFonts w:ascii="Verdana" w:hAnsi="Verdana"/>
                <w:b/>
                <w:sz w:val="16"/>
                <w:szCs w:val="16"/>
                <w:lang w:eastAsia="uk-UA"/>
              </w:rPr>
            </w:pPr>
            <w:r>
              <w:rPr>
                <w:rFonts w:ascii="Verdana" w:hAnsi="Verdana"/>
                <w:b/>
                <w:sz w:val="16"/>
                <w:szCs w:val="16"/>
                <w:lang w:eastAsia="uk-UA"/>
              </w:rPr>
              <w:t>Центр надання адміністративних послуг виконавчого комітету Миргородської міської ради Полтавської області</w:t>
            </w:r>
          </w:p>
          <w:p w:rsidR="001A29B0" w:rsidRDefault="001A29B0">
            <w:pPr>
              <w:jc w:val="center"/>
              <w:rPr>
                <w:rFonts w:ascii="Verdana" w:hAnsi="Verdana"/>
                <w:b/>
                <w:sz w:val="16"/>
                <w:szCs w:val="16"/>
                <w:lang w:eastAsia="uk-UA"/>
              </w:rPr>
            </w:pPr>
          </w:p>
          <w:p w:rsidR="001A29B0" w:rsidRDefault="001A29B0">
            <w:pPr>
              <w:jc w:val="center"/>
              <w:rPr>
                <w:rFonts w:ascii="Verdana" w:hAnsi="Verdana"/>
                <w:i/>
                <w:sz w:val="16"/>
                <w:szCs w:val="16"/>
                <w:lang w:eastAsia="uk-UA"/>
              </w:rPr>
            </w:pPr>
          </w:p>
        </w:tc>
      </w:tr>
      <w:tr w:rsidR="001A29B0">
        <w:tc>
          <w:tcPr>
            <w:tcW w:w="712" w:type="dxa"/>
            <w:gridSpan w:val="2"/>
            <w:tcBorders>
              <w:top w:val="single" w:sz="4" w:space="0" w:color="auto"/>
              <w:left w:val="single" w:sz="4" w:space="0" w:color="auto"/>
              <w:bottom w:val="single" w:sz="4" w:space="0" w:color="auto"/>
              <w:right w:val="single" w:sz="4" w:space="0" w:color="auto"/>
            </w:tcBorders>
            <w:vAlign w:val="center"/>
          </w:tcPr>
          <w:p w:rsidR="001A29B0" w:rsidRDefault="001A29B0">
            <w:pPr>
              <w:jc w:val="center"/>
              <w:rPr>
                <w:rFonts w:ascii="Verdana" w:hAnsi="Verdana"/>
                <w:sz w:val="16"/>
                <w:szCs w:val="16"/>
                <w:lang w:eastAsia="uk-UA"/>
              </w:rPr>
            </w:pPr>
            <w:r>
              <w:rPr>
                <w:rFonts w:ascii="Verdana" w:hAnsi="Verdana"/>
                <w:b/>
                <w:sz w:val="16"/>
                <w:szCs w:val="16"/>
                <w:lang w:eastAsia="uk-UA"/>
              </w:rPr>
              <w:t>1.</w:t>
            </w:r>
          </w:p>
        </w:tc>
        <w:tc>
          <w:tcPr>
            <w:tcW w:w="3966" w:type="dxa"/>
            <w:gridSpan w:val="3"/>
            <w:tcBorders>
              <w:top w:val="single" w:sz="4" w:space="0" w:color="auto"/>
              <w:left w:val="single" w:sz="4" w:space="0" w:color="auto"/>
              <w:bottom w:val="single" w:sz="4" w:space="0" w:color="auto"/>
              <w:right w:val="single" w:sz="4" w:space="0" w:color="auto"/>
            </w:tcBorders>
          </w:tcPr>
          <w:p w:rsidR="001A29B0" w:rsidRDefault="001A29B0">
            <w:pPr>
              <w:jc w:val="center"/>
              <w:rPr>
                <w:rFonts w:ascii="Verdana" w:hAnsi="Verdana"/>
                <w:sz w:val="16"/>
                <w:szCs w:val="16"/>
                <w:lang w:eastAsia="uk-UA"/>
              </w:rPr>
            </w:pPr>
            <w:r>
              <w:rPr>
                <w:rFonts w:ascii="Verdana" w:hAnsi="Verdana"/>
                <w:sz w:val="16"/>
                <w:szCs w:val="16"/>
                <w:lang w:eastAsia="uk-UA"/>
              </w:rPr>
              <w:t xml:space="preserve">Місцезнаходження суб’єкта надання адміністративної послуги </w:t>
            </w:r>
          </w:p>
        </w:tc>
        <w:tc>
          <w:tcPr>
            <w:tcW w:w="2977" w:type="dxa"/>
            <w:gridSpan w:val="2"/>
            <w:tcBorders>
              <w:left w:val="single" w:sz="4" w:space="0" w:color="auto"/>
              <w:right w:val="single" w:sz="4" w:space="0" w:color="auto"/>
            </w:tcBorders>
            <w:vAlign w:val="center"/>
          </w:tcPr>
          <w:p w:rsidR="001A29B0" w:rsidRDefault="001A29B0">
            <w:pPr>
              <w:jc w:val="center"/>
              <w:outlineLvl w:val="0"/>
              <w:rPr>
                <w:rFonts w:ascii="Verdana" w:hAnsi="Verdana" w:cs="Tahoma"/>
                <w:b/>
                <w:spacing w:val="-8"/>
                <w:sz w:val="16"/>
                <w:szCs w:val="16"/>
              </w:rPr>
            </w:pPr>
            <w:r>
              <w:rPr>
                <w:rFonts w:ascii="Verdana" w:hAnsi="Verdana" w:cs="Tahoma"/>
                <w:b/>
                <w:spacing w:val="-8"/>
                <w:sz w:val="16"/>
                <w:szCs w:val="16"/>
                <w:lang w:val="ru-RU"/>
              </w:rPr>
              <w:t xml:space="preserve">м. Миргород, вул. </w:t>
            </w:r>
            <w:r>
              <w:rPr>
                <w:rFonts w:ascii="Verdana" w:hAnsi="Verdana" w:cs="Tahoma"/>
                <w:b/>
                <w:spacing w:val="-8"/>
                <w:sz w:val="16"/>
                <w:szCs w:val="16"/>
              </w:rPr>
              <w:t>Анатолія Карбана</w:t>
            </w:r>
            <w:r>
              <w:rPr>
                <w:rFonts w:ascii="Verdana" w:hAnsi="Verdana" w:cs="Tahoma"/>
                <w:b/>
                <w:spacing w:val="-8"/>
                <w:sz w:val="16"/>
                <w:szCs w:val="16"/>
                <w:lang w:val="ru-RU"/>
              </w:rPr>
              <w:t>, 14 А</w:t>
            </w:r>
          </w:p>
        </w:tc>
        <w:tc>
          <w:tcPr>
            <w:tcW w:w="2977" w:type="dxa"/>
            <w:gridSpan w:val="2"/>
            <w:tcBorders>
              <w:left w:val="single" w:sz="4" w:space="0" w:color="auto"/>
              <w:right w:val="single" w:sz="4" w:space="0" w:color="auto"/>
            </w:tcBorders>
            <w:vAlign w:val="center"/>
          </w:tcPr>
          <w:p w:rsidR="001A29B0" w:rsidRDefault="001A29B0">
            <w:pPr>
              <w:jc w:val="center"/>
              <w:rPr>
                <w:rFonts w:ascii="Verdana" w:hAnsi="Verdana"/>
                <w:b/>
                <w:sz w:val="16"/>
                <w:szCs w:val="16"/>
                <w:lang w:eastAsia="uk-UA"/>
              </w:rPr>
            </w:pPr>
            <w:r>
              <w:rPr>
                <w:rFonts w:ascii="Verdana" w:hAnsi="Verdana"/>
                <w:b/>
                <w:sz w:val="16"/>
                <w:szCs w:val="16"/>
                <w:lang w:eastAsia="uk-UA"/>
              </w:rPr>
              <w:t>37602, Полтавська область, м. Миргород, вул. Гоголя 171/1</w:t>
            </w:r>
          </w:p>
          <w:p w:rsidR="001A29B0" w:rsidRDefault="001A29B0">
            <w:pPr>
              <w:jc w:val="center"/>
              <w:outlineLvl w:val="0"/>
              <w:rPr>
                <w:rFonts w:ascii="Verdana" w:hAnsi="Verdana" w:cs="Tahoma"/>
                <w:b/>
                <w:spacing w:val="-8"/>
                <w:sz w:val="22"/>
                <w:szCs w:val="22"/>
              </w:rPr>
            </w:pPr>
          </w:p>
        </w:tc>
      </w:tr>
      <w:tr w:rsidR="001A29B0">
        <w:tc>
          <w:tcPr>
            <w:tcW w:w="712" w:type="dxa"/>
            <w:gridSpan w:val="2"/>
            <w:tcBorders>
              <w:top w:val="single" w:sz="4" w:space="0" w:color="auto"/>
              <w:left w:val="single" w:sz="4" w:space="0" w:color="auto"/>
              <w:bottom w:val="single" w:sz="4" w:space="0" w:color="auto"/>
              <w:right w:val="single" w:sz="4" w:space="0" w:color="auto"/>
            </w:tcBorders>
            <w:vAlign w:val="center"/>
          </w:tcPr>
          <w:p w:rsidR="001A29B0" w:rsidRDefault="001A29B0">
            <w:pPr>
              <w:jc w:val="center"/>
              <w:rPr>
                <w:rFonts w:ascii="Verdana" w:hAnsi="Verdana"/>
                <w:sz w:val="16"/>
                <w:szCs w:val="16"/>
                <w:lang w:eastAsia="uk-UA"/>
              </w:rPr>
            </w:pPr>
            <w:r>
              <w:rPr>
                <w:rFonts w:ascii="Verdana" w:hAnsi="Verdana"/>
                <w:b/>
                <w:sz w:val="16"/>
                <w:szCs w:val="16"/>
                <w:lang w:eastAsia="uk-UA"/>
              </w:rPr>
              <w:t>2.</w:t>
            </w:r>
          </w:p>
        </w:tc>
        <w:tc>
          <w:tcPr>
            <w:tcW w:w="3966" w:type="dxa"/>
            <w:gridSpan w:val="3"/>
            <w:tcBorders>
              <w:top w:val="single" w:sz="4" w:space="0" w:color="auto"/>
              <w:left w:val="single" w:sz="4" w:space="0" w:color="auto"/>
              <w:bottom w:val="single" w:sz="4" w:space="0" w:color="auto"/>
              <w:right w:val="single" w:sz="4" w:space="0" w:color="auto"/>
            </w:tcBorders>
          </w:tcPr>
          <w:p w:rsidR="001A29B0" w:rsidRDefault="001A29B0">
            <w:pPr>
              <w:jc w:val="center"/>
              <w:rPr>
                <w:rFonts w:ascii="Verdana" w:hAnsi="Verdana"/>
                <w:sz w:val="16"/>
                <w:szCs w:val="16"/>
                <w:lang w:eastAsia="uk-UA"/>
              </w:rPr>
            </w:pPr>
            <w:r>
              <w:rPr>
                <w:rFonts w:ascii="Verdana" w:hAnsi="Verdana"/>
                <w:sz w:val="16"/>
                <w:szCs w:val="16"/>
                <w:lang w:eastAsia="uk-UA"/>
              </w:rPr>
              <w:t>Інформація щодо режиму роботи суб’єкта надання адміністративної послуги</w:t>
            </w:r>
          </w:p>
        </w:tc>
        <w:tc>
          <w:tcPr>
            <w:tcW w:w="2977" w:type="dxa"/>
            <w:gridSpan w:val="2"/>
            <w:tcBorders>
              <w:left w:val="single" w:sz="4" w:space="0" w:color="auto"/>
              <w:right w:val="single" w:sz="4" w:space="0" w:color="auto"/>
            </w:tcBorders>
          </w:tcPr>
          <w:p w:rsidR="001A29B0" w:rsidRDefault="001A29B0">
            <w:pPr>
              <w:spacing w:line="276" w:lineRule="auto"/>
              <w:ind w:left="34"/>
              <w:rPr>
                <w:rFonts w:ascii="Verdana" w:hAnsi="Verdana" w:cs="Tahoma"/>
                <w:b/>
                <w:sz w:val="16"/>
                <w:szCs w:val="16"/>
                <w:shd w:val="clear" w:color="auto" w:fill="F9F9F9"/>
                <w:lang w:eastAsia="uk-UA"/>
              </w:rPr>
            </w:pPr>
            <w:r>
              <w:rPr>
                <w:rFonts w:ascii="Verdana" w:hAnsi="Verdana" w:cs="Tahoma"/>
                <w:b/>
                <w:sz w:val="16"/>
                <w:szCs w:val="16"/>
                <w:lang w:eastAsia="uk-UA"/>
              </w:rPr>
              <w:t xml:space="preserve">Вівторок    </w:t>
            </w:r>
            <w:r>
              <w:rPr>
                <w:rFonts w:ascii="Verdana" w:hAnsi="Verdana" w:cs="Tahoma"/>
                <w:b/>
                <w:sz w:val="16"/>
                <w:szCs w:val="16"/>
                <w:shd w:val="clear" w:color="auto" w:fill="F9F9F9"/>
                <w:lang w:eastAsia="uk-UA"/>
              </w:rPr>
              <w:t>08:00-17:00</w:t>
            </w:r>
          </w:p>
          <w:p w:rsidR="001A29B0" w:rsidRDefault="001A29B0">
            <w:pPr>
              <w:spacing w:line="276" w:lineRule="auto"/>
              <w:ind w:left="34"/>
              <w:rPr>
                <w:rFonts w:ascii="Verdana" w:hAnsi="Verdana" w:cs="Tahoma"/>
                <w:b/>
                <w:sz w:val="16"/>
                <w:szCs w:val="16"/>
                <w:lang w:eastAsia="uk-UA"/>
              </w:rPr>
            </w:pPr>
            <w:r>
              <w:rPr>
                <w:rFonts w:ascii="Verdana" w:hAnsi="Verdana" w:cs="Tahoma"/>
                <w:b/>
                <w:sz w:val="16"/>
                <w:szCs w:val="16"/>
                <w:lang w:eastAsia="uk-UA"/>
              </w:rPr>
              <w:t>Середа       08:00-17:00</w:t>
            </w:r>
          </w:p>
          <w:p w:rsidR="001A29B0" w:rsidRDefault="001A29B0">
            <w:pPr>
              <w:spacing w:line="276" w:lineRule="auto"/>
              <w:ind w:left="34"/>
              <w:rPr>
                <w:rFonts w:ascii="Verdana" w:hAnsi="Verdana" w:cs="Tahoma"/>
                <w:b/>
                <w:sz w:val="16"/>
                <w:szCs w:val="16"/>
                <w:shd w:val="clear" w:color="auto" w:fill="F9F9F9"/>
                <w:lang w:eastAsia="uk-UA"/>
              </w:rPr>
            </w:pPr>
            <w:r>
              <w:rPr>
                <w:rFonts w:ascii="Verdana" w:hAnsi="Verdana" w:cs="Tahoma"/>
                <w:b/>
                <w:sz w:val="16"/>
                <w:szCs w:val="16"/>
                <w:lang w:eastAsia="uk-UA"/>
              </w:rPr>
              <w:t xml:space="preserve">Четвер        </w:t>
            </w:r>
            <w:r>
              <w:rPr>
                <w:rFonts w:ascii="Verdana" w:hAnsi="Verdana" w:cs="Tahoma"/>
                <w:b/>
                <w:sz w:val="16"/>
                <w:szCs w:val="16"/>
                <w:shd w:val="clear" w:color="auto" w:fill="F9F9F9"/>
                <w:lang w:eastAsia="uk-UA"/>
              </w:rPr>
              <w:t>08:00-17:00</w:t>
            </w:r>
            <w:r>
              <w:rPr>
                <w:rFonts w:ascii="Verdana" w:hAnsi="Verdana" w:cs="Tahoma"/>
                <w:b/>
                <w:sz w:val="16"/>
                <w:szCs w:val="16"/>
                <w:lang w:eastAsia="uk-UA"/>
              </w:rPr>
              <w:t xml:space="preserve">           </w:t>
            </w:r>
          </w:p>
          <w:p w:rsidR="001A29B0" w:rsidRDefault="001A29B0">
            <w:pPr>
              <w:spacing w:line="276" w:lineRule="auto"/>
              <w:ind w:left="34"/>
              <w:rPr>
                <w:rFonts w:ascii="Verdana" w:hAnsi="Verdana" w:cs="Tahoma"/>
                <w:b/>
                <w:sz w:val="16"/>
                <w:szCs w:val="16"/>
                <w:shd w:val="clear" w:color="auto" w:fill="F9F9F9"/>
                <w:lang w:eastAsia="uk-UA"/>
              </w:rPr>
            </w:pPr>
            <w:r>
              <w:rPr>
                <w:rFonts w:ascii="Verdana" w:hAnsi="Verdana" w:cs="Tahoma"/>
                <w:b/>
                <w:sz w:val="16"/>
                <w:szCs w:val="16"/>
                <w:lang w:eastAsia="uk-UA"/>
              </w:rPr>
              <w:t xml:space="preserve">П'ятниця    </w:t>
            </w:r>
            <w:r>
              <w:rPr>
                <w:rFonts w:ascii="Verdana" w:hAnsi="Verdana" w:cs="Tahoma"/>
                <w:b/>
                <w:sz w:val="16"/>
                <w:szCs w:val="16"/>
                <w:shd w:val="clear" w:color="auto" w:fill="F9F9F9"/>
                <w:lang w:eastAsia="uk-UA"/>
              </w:rPr>
              <w:t>08:00-17:00</w:t>
            </w:r>
          </w:p>
          <w:p w:rsidR="001A29B0" w:rsidRDefault="001A29B0">
            <w:pPr>
              <w:spacing w:line="276" w:lineRule="auto"/>
              <w:ind w:left="34"/>
              <w:rPr>
                <w:rFonts w:ascii="Verdana" w:hAnsi="Verdana" w:cs="Tahoma"/>
                <w:b/>
                <w:sz w:val="16"/>
                <w:szCs w:val="16"/>
                <w:lang w:eastAsia="uk-UA"/>
              </w:rPr>
            </w:pPr>
            <w:r>
              <w:rPr>
                <w:rFonts w:ascii="Verdana" w:hAnsi="Verdana" w:cs="Tahoma"/>
                <w:b/>
                <w:sz w:val="16"/>
                <w:szCs w:val="16"/>
                <w:lang w:eastAsia="uk-UA"/>
              </w:rPr>
              <w:t>Субота       08:00-15:45 Неділя, понеділок вихідний</w:t>
            </w:r>
          </w:p>
        </w:tc>
        <w:tc>
          <w:tcPr>
            <w:tcW w:w="2977" w:type="dxa"/>
            <w:gridSpan w:val="2"/>
            <w:tcBorders>
              <w:left w:val="single" w:sz="4" w:space="0" w:color="auto"/>
              <w:right w:val="single" w:sz="4" w:space="0" w:color="auto"/>
            </w:tcBorders>
          </w:tcPr>
          <w:p w:rsidR="001A29B0" w:rsidRDefault="001A29B0">
            <w:pPr>
              <w:jc w:val="center"/>
              <w:rPr>
                <w:rFonts w:ascii="Verdana" w:hAnsi="Verdana"/>
                <w:b/>
                <w:sz w:val="16"/>
                <w:szCs w:val="16"/>
                <w:lang w:eastAsia="uk-UA"/>
              </w:rPr>
            </w:pPr>
            <w:r>
              <w:rPr>
                <w:rFonts w:ascii="Verdana" w:hAnsi="Verdana"/>
                <w:b/>
                <w:sz w:val="16"/>
                <w:szCs w:val="16"/>
                <w:lang w:eastAsia="uk-UA"/>
              </w:rPr>
              <w:t>Пн. - Чт. 8-00-17-00</w:t>
            </w:r>
          </w:p>
          <w:p w:rsidR="001A29B0" w:rsidRPr="005766D5" w:rsidRDefault="001A29B0">
            <w:pPr>
              <w:jc w:val="center"/>
              <w:rPr>
                <w:rFonts w:ascii="Verdana" w:hAnsi="Verdana"/>
                <w:b/>
                <w:sz w:val="16"/>
                <w:szCs w:val="16"/>
                <w:lang w:val="ru-RU" w:eastAsia="uk-UA"/>
              </w:rPr>
            </w:pPr>
            <w:r>
              <w:rPr>
                <w:rFonts w:ascii="Verdana" w:hAnsi="Verdana"/>
                <w:b/>
                <w:sz w:val="16"/>
                <w:szCs w:val="16"/>
                <w:lang w:eastAsia="uk-UA"/>
              </w:rPr>
              <w:t>Пт</w:t>
            </w:r>
            <w:r w:rsidRPr="005766D5">
              <w:rPr>
                <w:rFonts w:ascii="Verdana" w:hAnsi="Verdana"/>
                <w:b/>
                <w:sz w:val="16"/>
                <w:szCs w:val="16"/>
                <w:lang w:val="ru-RU" w:eastAsia="uk-UA"/>
              </w:rPr>
              <w:t>. - 8-00 - 15-45</w:t>
            </w:r>
          </w:p>
          <w:p w:rsidR="001A29B0" w:rsidRDefault="001A29B0">
            <w:pPr>
              <w:jc w:val="center"/>
              <w:rPr>
                <w:rFonts w:ascii="Verdana" w:hAnsi="Verdana"/>
                <w:b/>
                <w:sz w:val="16"/>
                <w:szCs w:val="16"/>
                <w:lang w:eastAsia="uk-UA"/>
              </w:rPr>
            </w:pPr>
            <w:r>
              <w:rPr>
                <w:rFonts w:ascii="Verdana" w:hAnsi="Verdana"/>
                <w:b/>
                <w:sz w:val="16"/>
                <w:szCs w:val="16"/>
                <w:lang w:eastAsia="uk-UA"/>
              </w:rPr>
              <w:t>Сб., Нд. – вихідний</w:t>
            </w:r>
          </w:p>
          <w:p w:rsidR="001A29B0" w:rsidRDefault="001A29B0">
            <w:pPr>
              <w:jc w:val="center"/>
              <w:rPr>
                <w:rFonts w:ascii="Verdana" w:hAnsi="Verdana"/>
                <w:b/>
                <w:sz w:val="16"/>
                <w:szCs w:val="16"/>
                <w:lang w:eastAsia="uk-UA"/>
              </w:rPr>
            </w:pPr>
            <w:r>
              <w:rPr>
                <w:rFonts w:ascii="Verdana" w:hAnsi="Verdana"/>
                <w:b/>
                <w:sz w:val="16"/>
                <w:szCs w:val="16"/>
                <w:lang w:eastAsia="uk-UA"/>
              </w:rPr>
              <w:t>Обідня перерва12-00 – 12-45</w:t>
            </w:r>
          </w:p>
          <w:p w:rsidR="001A29B0" w:rsidRDefault="001A29B0">
            <w:pPr>
              <w:ind w:left="34"/>
              <w:rPr>
                <w:rFonts w:ascii="Verdana" w:hAnsi="Verdana"/>
                <w:sz w:val="16"/>
                <w:szCs w:val="16"/>
                <w:lang w:eastAsia="uk-UA"/>
              </w:rPr>
            </w:pPr>
          </w:p>
        </w:tc>
      </w:tr>
      <w:tr w:rsidR="001A29B0">
        <w:tc>
          <w:tcPr>
            <w:tcW w:w="712" w:type="dxa"/>
            <w:gridSpan w:val="2"/>
            <w:tcBorders>
              <w:top w:val="single" w:sz="4" w:space="0" w:color="auto"/>
              <w:left w:val="single" w:sz="4" w:space="0" w:color="auto"/>
              <w:bottom w:val="single" w:sz="4" w:space="0" w:color="auto"/>
              <w:right w:val="single" w:sz="4" w:space="0" w:color="auto"/>
            </w:tcBorders>
            <w:vAlign w:val="center"/>
          </w:tcPr>
          <w:p w:rsidR="001A29B0" w:rsidRDefault="001A29B0">
            <w:pPr>
              <w:jc w:val="center"/>
              <w:rPr>
                <w:rFonts w:ascii="Verdana" w:hAnsi="Verdana"/>
                <w:sz w:val="16"/>
                <w:szCs w:val="16"/>
                <w:lang w:eastAsia="uk-UA"/>
              </w:rPr>
            </w:pPr>
            <w:r>
              <w:rPr>
                <w:rFonts w:ascii="Verdana" w:hAnsi="Verdana"/>
                <w:b/>
                <w:sz w:val="16"/>
                <w:szCs w:val="16"/>
                <w:lang w:eastAsia="uk-UA"/>
              </w:rPr>
              <w:t>3.</w:t>
            </w:r>
          </w:p>
        </w:tc>
        <w:tc>
          <w:tcPr>
            <w:tcW w:w="3966" w:type="dxa"/>
            <w:gridSpan w:val="3"/>
            <w:tcBorders>
              <w:top w:val="single" w:sz="4" w:space="0" w:color="auto"/>
              <w:left w:val="single" w:sz="4" w:space="0" w:color="auto"/>
              <w:bottom w:val="single" w:sz="4" w:space="0" w:color="auto"/>
              <w:right w:val="single" w:sz="4" w:space="0" w:color="auto"/>
            </w:tcBorders>
          </w:tcPr>
          <w:p w:rsidR="001A29B0" w:rsidRDefault="001A29B0">
            <w:pPr>
              <w:jc w:val="center"/>
              <w:rPr>
                <w:rFonts w:ascii="Verdana" w:hAnsi="Verdana"/>
                <w:sz w:val="16"/>
                <w:szCs w:val="16"/>
                <w:lang w:eastAsia="uk-UA"/>
              </w:rPr>
            </w:pPr>
            <w:r>
              <w:rPr>
                <w:rFonts w:ascii="Verdana" w:hAnsi="Verdana"/>
                <w:sz w:val="16"/>
                <w:szCs w:val="16"/>
                <w:lang w:eastAsia="uk-UA"/>
              </w:rPr>
              <w:t>Телефон/факс (довідки), адреса електронної пошти та веб-сайт суб’єкта надання адміністративної послуги</w:t>
            </w:r>
          </w:p>
        </w:tc>
        <w:tc>
          <w:tcPr>
            <w:tcW w:w="2977" w:type="dxa"/>
            <w:gridSpan w:val="2"/>
            <w:tcBorders>
              <w:left w:val="single" w:sz="4" w:space="0" w:color="auto"/>
              <w:bottom w:val="single" w:sz="4" w:space="0" w:color="auto"/>
              <w:right w:val="single" w:sz="4" w:space="0" w:color="auto"/>
            </w:tcBorders>
          </w:tcPr>
          <w:p w:rsidR="001A29B0" w:rsidRDefault="001A29B0">
            <w:pPr>
              <w:rPr>
                <w:rFonts w:ascii="Verdana" w:eastAsia="Antiqua" w:hAnsi="Verdana"/>
                <w:b/>
                <w:sz w:val="16"/>
                <w:szCs w:val="16"/>
              </w:rPr>
            </w:pPr>
            <w:r>
              <w:rPr>
                <w:rFonts w:ascii="Verdana" w:eastAsia="Antiqua" w:hAnsi="Verdana"/>
                <w:b/>
                <w:sz w:val="16"/>
                <w:szCs w:val="16"/>
              </w:rPr>
              <w:t>Тел.: (05355) 4-62-22</w:t>
            </w:r>
          </w:p>
          <w:p w:rsidR="001A29B0" w:rsidRDefault="001A29B0">
            <w:pPr>
              <w:rPr>
                <w:rStyle w:val="a8"/>
                <w:rFonts w:ascii="Verdana" w:eastAsia="Antiqua" w:hAnsi="Verdana"/>
                <w:b/>
                <w:sz w:val="16"/>
                <w:szCs w:val="16"/>
              </w:rPr>
            </w:pPr>
            <w:r>
              <w:rPr>
                <w:rFonts w:ascii="Verdana" w:eastAsia="Antiqua" w:hAnsi="Verdana"/>
                <w:b/>
                <w:sz w:val="16"/>
                <w:szCs w:val="16"/>
              </w:rPr>
              <w:t xml:space="preserve">Е-mail: </w:t>
            </w:r>
            <w:r>
              <w:rPr>
                <w:rStyle w:val="a8"/>
                <w:rFonts w:ascii="Verdana" w:eastAsia="Antiqua" w:hAnsi="Verdana"/>
                <w:b/>
                <w:sz w:val="16"/>
                <w:szCs w:val="16"/>
              </w:rPr>
              <w:t>5332@dmsu.gov.ua</w:t>
            </w:r>
          </w:p>
          <w:p w:rsidR="001A29B0" w:rsidRDefault="001A29B0">
            <w:pPr>
              <w:rPr>
                <w:rFonts w:ascii="Verdana" w:hAnsi="Verdana"/>
                <w:b/>
                <w:sz w:val="16"/>
                <w:szCs w:val="16"/>
              </w:rPr>
            </w:pPr>
            <w:r>
              <w:rPr>
                <w:rFonts w:ascii="Verdana" w:hAnsi="Verdana"/>
                <w:b/>
                <w:sz w:val="16"/>
                <w:szCs w:val="16"/>
              </w:rPr>
              <w:t>Web-ресурс:</w:t>
            </w:r>
            <w:r>
              <w:rPr>
                <w:rFonts w:ascii="Verdana" w:hAnsi="Verdana"/>
                <w:sz w:val="16"/>
                <w:szCs w:val="16"/>
              </w:rPr>
              <w:t xml:space="preserve"> </w:t>
            </w:r>
            <w:hyperlink r:id="rId7" w:history="1">
              <w:r>
                <w:rPr>
                  <w:rStyle w:val="a8"/>
                  <w:rFonts w:ascii="Verdana" w:hAnsi="Verdana"/>
                  <w:b/>
                  <w:sz w:val="16"/>
                  <w:szCs w:val="16"/>
                </w:rPr>
                <w:t>https://dmsu.gov.ua/poltava/pidrozdily.html</w:t>
              </w:r>
            </w:hyperlink>
          </w:p>
        </w:tc>
        <w:tc>
          <w:tcPr>
            <w:tcW w:w="2977" w:type="dxa"/>
            <w:gridSpan w:val="2"/>
            <w:tcBorders>
              <w:left w:val="single" w:sz="4" w:space="0" w:color="auto"/>
              <w:bottom w:val="single" w:sz="4" w:space="0" w:color="auto"/>
              <w:right w:val="single" w:sz="4" w:space="0" w:color="auto"/>
            </w:tcBorders>
          </w:tcPr>
          <w:p w:rsidR="001A29B0" w:rsidRDefault="001A29B0">
            <w:pPr>
              <w:jc w:val="center"/>
              <w:rPr>
                <w:rFonts w:ascii="Verdana" w:hAnsi="Verdana"/>
                <w:b/>
                <w:sz w:val="16"/>
                <w:szCs w:val="16"/>
                <w:lang w:eastAsia="uk-UA"/>
              </w:rPr>
            </w:pPr>
            <w:r>
              <w:rPr>
                <w:rFonts w:ascii="Verdana" w:hAnsi="Verdana"/>
                <w:b/>
                <w:sz w:val="16"/>
                <w:szCs w:val="16"/>
                <w:lang w:eastAsia="uk-UA"/>
              </w:rPr>
              <w:t>Тел. (05355) 5-</w:t>
            </w:r>
            <w:r w:rsidR="005766D5">
              <w:rPr>
                <w:rFonts w:ascii="Verdana" w:hAnsi="Verdana"/>
                <w:b/>
                <w:sz w:val="16"/>
                <w:szCs w:val="16"/>
                <w:lang w:eastAsia="uk-UA"/>
              </w:rPr>
              <w:t>03</w:t>
            </w:r>
            <w:r>
              <w:rPr>
                <w:rFonts w:ascii="Verdana" w:hAnsi="Verdana"/>
                <w:b/>
                <w:sz w:val="16"/>
                <w:szCs w:val="16"/>
                <w:lang w:eastAsia="uk-UA"/>
              </w:rPr>
              <w:t>-</w:t>
            </w:r>
            <w:r w:rsidR="005766D5">
              <w:rPr>
                <w:rFonts w:ascii="Verdana" w:hAnsi="Verdana"/>
                <w:b/>
                <w:sz w:val="16"/>
                <w:szCs w:val="16"/>
                <w:lang w:eastAsia="uk-UA"/>
              </w:rPr>
              <w:t>18</w:t>
            </w:r>
          </w:p>
          <w:p w:rsidR="001A29B0" w:rsidRDefault="001A29B0">
            <w:pPr>
              <w:rPr>
                <w:rFonts w:ascii="Verdana" w:hAnsi="Verdana"/>
                <w:b/>
                <w:sz w:val="16"/>
                <w:szCs w:val="16"/>
              </w:rPr>
            </w:pPr>
            <w:r>
              <w:rPr>
                <w:rFonts w:ascii="Verdana" w:hAnsi="Verdana"/>
                <w:b/>
                <w:sz w:val="16"/>
                <w:szCs w:val="16"/>
                <w:lang w:eastAsia="uk-UA"/>
              </w:rPr>
              <w:t xml:space="preserve">     </w:t>
            </w:r>
            <w:r>
              <w:rPr>
                <w:rFonts w:ascii="Verdana" w:hAnsi="Verdana"/>
                <w:b/>
                <w:sz w:val="16"/>
                <w:szCs w:val="16"/>
                <w:lang w:val="en-US" w:eastAsia="uk-UA"/>
              </w:rPr>
              <w:t>cnap</w:t>
            </w:r>
            <w:r w:rsidRPr="005766D5">
              <w:rPr>
                <w:rFonts w:ascii="Verdana" w:hAnsi="Verdana"/>
                <w:b/>
                <w:sz w:val="16"/>
                <w:szCs w:val="16"/>
                <w:lang w:val="ru-RU" w:eastAsia="uk-UA"/>
              </w:rPr>
              <w:t>_</w:t>
            </w:r>
            <w:r>
              <w:rPr>
                <w:rFonts w:ascii="Verdana" w:hAnsi="Verdana"/>
                <w:b/>
                <w:sz w:val="16"/>
                <w:szCs w:val="16"/>
                <w:lang w:eastAsia="uk-UA"/>
              </w:rPr>
              <w:t>mirgorod@ukr.net</w:t>
            </w:r>
          </w:p>
        </w:tc>
      </w:tr>
      <w:tr w:rsidR="001A29B0">
        <w:trPr>
          <w:trHeight w:val="377"/>
        </w:trPr>
        <w:tc>
          <w:tcPr>
            <w:tcW w:w="10632" w:type="dxa"/>
            <w:gridSpan w:val="9"/>
            <w:vAlign w:val="center"/>
          </w:tcPr>
          <w:p w:rsidR="001A29B0" w:rsidRDefault="001A29B0">
            <w:pPr>
              <w:jc w:val="center"/>
              <w:rPr>
                <w:rFonts w:ascii="Verdana" w:hAnsi="Verdana"/>
                <w:i/>
                <w:sz w:val="16"/>
                <w:szCs w:val="16"/>
              </w:rPr>
            </w:pPr>
            <w:r>
              <w:rPr>
                <w:rFonts w:ascii="Verdana" w:hAnsi="Verdana"/>
                <w:b/>
                <w:sz w:val="16"/>
                <w:szCs w:val="16"/>
              </w:rPr>
              <w:t>Нормативні акти, якими регламентується порядок та умови  надання адміністративної послуги</w:t>
            </w:r>
          </w:p>
        </w:tc>
      </w:tr>
      <w:tr w:rsidR="001A29B0">
        <w:tc>
          <w:tcPr>
            <w:tcW w:w="712" w:type="dxa"/>
            <w:gridSpan w:val="2"/>
            <w:tcBorders>
              <w:right w:val="single" w:sz="4" w:space="0" w:color="auto"/>
            </w:tcBorders>
            <w:vAlign w:val="center"/>
          </w:tcPr>
          <w:p w:rsidR="001A29B0" w:rsidRDefault="001A29B0">
            <w:pPr>
              <w:jc w:val="center"/>
              <w:rPr>
                <w:rFonts w:ascii="Verdana" w:hAnsi="Verdana"/>
                <w:b/>
                <w:sz w:val="16"/>
                <w:szCs w:val="16"/>
              </w:rPr>
            </w:pPr>
            <w:r>
              <w:rPr>
                <w:rFonts w:ascii="Verdana" w:hAnsi="Verdana"/>
                <w:b/>
                <w:sz w:val="16"/>
                <w:szCs w:val="16"/>
              </w:rPr>
              <w:t>4.</w:t>
            </w:r>
          </w:p>
        </w:tc>
        <w:tc>
          <w:tcPr>
            <w:tcW w:w="3826" w:type="dxa"/>
            <w:gridSpan w:val="2"/>
            <w:tcBorders>
              <w:right w:val="single" w:sz="4" w:space="0" w:color="auto"/>
            </w:tcBorders>
            <w:vAlign w:val="center"/>
          </w:tcPr>
          <w:p w:rsidR="001A29B0" w:rsidRDefault="001A29B0">
            <w:pPr>
              <w:jc w:val="center"/>
              <w:rPr>
                <w:rFonts w:ascii="Verdana" w:hAnsi="Verdana"/>
                <w:sz w:val="16"/>
                <w:szCs w:val="16"/>
              </w:rPr>
            </w:pPr>
            <w:r>
              <w:rPr>
                <w:rFonts w:ascii="Verdana" w:hAnsi="Verdana"/>
                <w:sz w:val="16"/>
                <w:szCs w:val="16"/>
              </w:rPr>
              <w:t>Закони України</w:t>
            </w:r>
          </w:p>
        </w:tc>
        <w:tc>
          <w:tcPr>
            <w:tcW w:w="6094" w:type="dxa"/>
            <w:gridSpan w:val="5"/>
            <w:tcBorders>
              <w:left w:val="single" w:sz="4" w:space="0" w:color="auto"/>
            </w:tcBorders>
            <w:vAlign w:val="center"/>
          </w:tcPr>
          <w:p w:rsidR="001A29B0" w:rsidRDefault="001A29B0">
            <w:pPr>
              <w:ind w:firstLine="317"/>
              <w:jc w:val="both"/>
              <w:rPr>
                <w:rFonts w:ascii="Verdana" w:hAnsi="Verdana"/>
                <w:sz w:val="16"/>
                <w:szCs w:val="16"/>
                <w:lang w:val="ru-RU"/>
              </w:rPr>
            </w:pPr>
            <w:r>
              <w:rPr>
                <w:rFonts w:ascii="Verdana" w:hAnsi="Verdana"/>
                <w:sz w:val="16"/>
                <w:szCs w:val="16"/>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r>
              <w:rPr>
                <w:rFonts w:ascii="Verdana" w:hAnsi="Verdana"/>
                <w:sz w:val="16"/>
                <w:szCs w:val="16"/>
                <w:lang w:val="ru-RU"/>
              </w:rPr>
              <w:t>;</w:t>
            </w:r>
          </w:p>
          <w:p w:rsidR="001A29B0" w:rsidRDefault="001A29B0">
            <w:pPr>
              <w:ind w:firstLine="317"/>
              <w:jc w:val="both"/>
              <w:rPr>
                <w:rFonts w:ascii="Verdana" w:hAnsi="Verdana"/>
                <w:sz w:val="16"/>
                <w:szCs w:val="16"/>
                <w:lang w:val="ru-RU"/>
              </w:rPr>
            </w:pPr>
            <w:r>
              <w:rPr>
                <w:rFonts w:ascii="Verdana" w:hAnsi="Verdana"/>
                <w:sz w:val="16"/>
                <w:szCs w:val="16"/>
              </w:rPr>
              <w:t>Закон України «Про громадянство України»</w:t>
            </w:r>
            <w:r>
              <w:rPr>
                <w:rFonts w:ascii="Verdana" w:hAnsi="Verdana"/>
                <w:sz w:val="16"/>
                <w:szCs w:val="16"/>
                <w:lang w:val="ru-RU"/>
              </w:rPr>
              <w:t>;</w:t>
            </w:r>
          </w:p>
          <w:p w:rsidR="001A29B0" w:rsidRDefault="001A29B0">
            <w:pPr>
              <w:ind w:firstLine="317"/>
              <w:jc w:val="both"/>
              <w:rPr>
                <w:rFonts w:ascii="Verdana" w:hAnsi="Verdana"/>
                <w:i/>
                <w:sz w:val="16"/>
                <w:szCs w:val="16"/>
              </w:rPr>
            </w:pPr>
            <w:r>
              <w:rPr>
                <w:rFonts w:ascii="Verdana" w:hAnsi="Verdana"/>
                <w:sz w:val="16"/>
                <w:szCs w:val="16"/>
              </w:rPr>
              <w:t>Закон України «Про свободу пересування та вільний вибір місця проживання в Україні»</w:t>
            </w:r>
          </w:p>
        </w:tc>
      </w:tr>
      <w:tr w:rsidR="001A29B0">
        <w:tc>
          <w:tcPr>
            <w:tcW w:w="712" w:type="dxa"/>
            <w:gridSpan w:val="2"/>
            <w:tcBorders>
              <w:right w:val="single" w:sz="4" w:space="0" w:color="auto"/>
            </w:tcBorders>
            <w:vAlign w:val="center"/>
          </w:tcPr>
          <w:p w:rsidR="001A29B0" w:rsidRDefault="001A29B0">
            <w:pPr>
              <w:jc w:val="center"/>
              <w:rPr>
                <w:rFonts w:ascii="Verdana" w:hAnsi="Verdana"/>
                <w:b/>
                <w:sz w:val="16"/>
                <w:szCs w:val="16"/>
              </w:rPr>
            </w:pPr>
            <w:r>
              <w:rPr>
                <w:rFonts w:ascii="Verdana" w:hAnsi="Verdana"/>
                <w:b/>
                <w:sz w:val="16"/>
                <w:szCs w:val="16"/>
              </w:rPr>
              <w:t>5.</w:t>
            </w:r>
          </w:p>
        </w:tc>
        <w:tc>
          <w:tcPr>
            <w:tcW w:w="3826" w:type="dxa"/>
            <w:gridSpan w:val="2"/>
            <w:tcBorders>
              <w:right w:val="single" w:sz="4" w:space="0" w:color="auto"/>
            </w:tcBorders>
            <w:vAlign w:val="center"/>
          </w:tcPr>
          <w:p w:rsidR="001A29B0" w:rsidRDefault="001A29B0">
            <w:pPr>
              <w:jc w:val="center"/>
              <w:rPr>
                <w:rFonts w:ascii="Verdana" w:hAnsi="Verdana"/>
                <w:sz w:val="16"/>
                <w:szCs w:val="16"/>
              </w:rPr>
            </w:pPr>
            <w:r>
              <w:rPr>
                <w:rFonts w:ascii="Verdana" w:hAnsi="Verdana"/>
                <w:sz w:val="16"/>
                <w:szCs w:val="16"/>
              </w:rPr>
              <w:t>Акти Кабінету Міністрів України</w:t>
            </w:r>
          </w:p>
        </w:tc>
        <w:tc>
          <w:tcPr>
            <w:tcW w:w="6094" w:type="dxa"/>
            <w:gridSpan w:val="5"/>
            <w:tcBorders>
              <w:left w:val="single" w:sz="4" w:space="0" w:color="auto"/>
            </w:tcBorders>
            <w:vAlign w:val="center"/>
          </w:tcPr>
          <w:p w:rsidR="001A29B0" w:rsidRDefault="001A29B0">
            <w:pPr>
              <w:pStyle w:val="ad"/>
              <w:jc w:val="both"/>
              <w:rPr>
                <w:rFonts w:ascii="Verdana" w:hAnsi="Verdana"/>
                <w:sz w:val="16"/>
                <w:szCs w:val="16"/>
                <w:lang w:val="ru-RU" w:eastAsia="ru-RU"/>
              </w:rPr>
            </w:pPr>
            <w:r>
              <w:rPr>
                <w:rFonts w:ascii="Verdana" w:hAnsi="Verdana"/>
                <w:sz w:val="16"/>
                <w:szCs w:val="16"/>
                <w:lang w:eastAsia="ru-RU"/>
              </w:rPr>
              <w:t xml:space="preserve">     Постанова КМУ від 25.03.2015 № 302 «Про затвердження зразка бланка, технічного опису та Порядку оформлення, видачі, обміну, пересилання, вилучення, повернення державі,</w:t>
            </w:r>
            <w:r>
              <w:rPr>
                <w:rFonts w:ascii="Verdana" w:hAnsi="Verdana"/>
                <w:sz w:val="16"/>
                <w:szCs w:val="16"/>
              </w:rPr>
              <w:t xml:space="preserve"> </w:t>
            </w:r>
            <w:r>
              <w:rPr>
                <w:rFonts w:ascii="Verdana" w:hAnsi="Verdana"/>
                <w:sz w:val="16"/>
                <w:szCs w:val="16"/>
                <w:lang w:eastAsia="ru-RU"/>
              </w:rPr>
              <w:t>визнання недійсним та знищення паспорта громадянина України»</w:t>
            </w:r>
            <w:r>
              <w:rPr>
                <w:rFonts w:ascii="Verdana" w:hAnsi="Verdana"/>
                <w:sz w:val="16"/>
                <w:szCs w:val="16"/>
                <w:lang w:val="ru-RU" w:eastAsia="ru-RU"/>
              </w:rPr>
              <w:t>;</w:t>
            </w:r>
          </w:p>
          <w:p w:rsidR="001A29B0" w:rsidRDefault="001A29B0">
            <w:pPr>
              <w:ind w:firstLine="317"/>
              <w:jc w:val="both"/>
              <w:rPr>
                <w:rFonts w:ascii="Verdana" w:hAnsi="Verdana"/>
                <w:sz w:val="16"/>
                <w:szCs w:val="16"/>
                <w:lang w:val="ru-RU"/>
              </w:rPr>
            </w:pPr>
            <w:r>
              <w:rPr>
                <w:rFonts w:ascii="Verdana" w:hAnsi="Verdana"/>
                <w:sz w:val="16"/>
                <w:szCs w:val="16"/>
              </w:rPr>
              <w:t>Постанова КМУ від 02.11.2016 №770 «Деякі питання надання адміністративних</w:t>
            </w:r>
            <w:r>
              <w:rPr>
                <w:sz w:val="16"/>
                <w:szCs w:val="16"/>
              </w:rPr>
              <w:t> </w:t>
            </w:r>
            <w:r>
              <w:rPr>
                <w:rFonts w:ascii="Verdana" w:hAnsi="Verdana"/>
                <w:sz w:val="16"/>
                <w:szCs w:val="16"/>
              </w:rPr>
              <w:t>послуг у сфері міграції»</w:t>
            </w:r>
            <w:r>
              <w:rPr>
                <w:rFonts w:ascii="Verdana" w:hAnsi="Verdana"/>
                <w:sz w:val="16"/>
                <w:szCs w:val="16"/>
                <w:lang w:val="ru-RU"/>
              </w:rPr>
              <w:t>;</w:t>
            </w:r>
          </w:p>
          <w:p w:rsidR="001A29B0" w:rsidRDefault="001A29B0">
            <w:pPr>
              <w:ind w:firstLine="317"/>
              <w:jc w:val="both"/>
              <w:rPr>
                <w:rFonts w:ascii="Verdana" w:hAnsi="Verdana"/>
                <w:sz w:val="16"/>
                <w:szCs w:val="16"/>
                <w:lang w:val="ru-RU"/>
              </w:rPr>
            </w:pPr>
            <w:r>
              <w:rPr>
                <w:rFonts w:ascii="Verdana" w:hAnsi="Verdana"/>
                <w:sz w:val="16"/>
                <w:szCs w:val="16"/>
              </w:rPr>
              <w:t>Постанова КМУ від 02.03.2016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Pr>
                <w:rFonts w:ascii="Verdana" w:hAnsi="Verdana"/>
                <w:sz w:val="16"/>
                <w:szCs w:val="16"/>
                <w:lang w:val="ru-RU"/>
              </w:rPr>
              <w:t>;</w:t>
            </w:r>
          </w:p>
          <w:p w:rsidR="001A29B0" w:rsidRDefault="001A29B0">
            <w:pPr>
              <w:ind w:firstLine="317"/>
              <w:jc w:val="both"/>
              <w:rPr>
                <w:rFonts w:ascii="Verdana" w:hAnsi="Verdana"/>
                <w:sz w:val="16"/>
                <w:szCs w:val="16"/>
              </w:rPr>
            </w:pPr>
            <w:r>
              <w:rPr>
                <w:rFonts w:ascii="Verdana" w:hAnsi="Verdana"/>
                <w:sz w:val="16"/>
                <w:szCs w:val="16"/>
              </w:rPr>
              <w:t>Постанова КМУ від 26.11.2014 № 669 «Про затвердження Порядку отримання, вилучення з Єдиного державного демографічного реєстру та знищення відцифрованих відбитків пальців рук особи»</w:t>
            </w:r>
          </w:p>
          <w:p w:rsidR="001A29B0" w:rsidRDefault="001A29B0">
            <w:pPr>
              <w:ind w:firstLine="317"/>
              <w:jc w:val="both"/>
              <w:rPr>
                <w:rFonts w:ascii="Verdana" w:hAnsi="Verdana"/>
                <w:sz w:val="16"/>
                <w:szCs w:val="16"/>
              </w:rPr>
            </w:pPr>
            <w:r>
              <w:rPr>
                <w:rFonts w:ascii="Verdana" w:hAnsi="Verdana"/>
                <w:sz w:val="16"/>
                <w:szCs w:val="16"/>
              </w:rPr>
              <w:t xml:space="preserve">Постанова КМУ від 24.12.2019 № 1113 «Про запровадження експериментального проекту щодо спрощення процесу перевірки факту оплати адміністративних та інших послуг з використанням </w:t>
            </w:r>
            <w:r>
              <w:rPr>
                <w:rFonts w:ascii="Verdana" w:hAnsi="Verdana"/>
                <w:sz w:val="16"/>
                <w:szCs w:val="16"/>
              </w:rPr>
              <w:lastRenderedPageBreak/>
              <w:t>програмного продукту “check”»</w:t>
            </w:r>
          </w:p>
          <w:p w:rsidR="001A29B0" w:rsidRDefault="001A29B0">
            <w:pPr>
              <w:ind w:firstLine="317"/>
              <w:jc w:val="both"/>
              <w:rPr>
                <w:rFonts w:ascii="Verdana" w:hAnsi="Verdana"/>
                <w:sz w:val="16"/>
                <w:szCs w:val="16"/>
              </w:rPr>
            </w:pPr>
          </w:p>
          <w:p w:rsidR="001A29B0" w:rsidRDefault="001A29B0">
            <w:pPr>
              <w:ind w:firstLine="317"/>
              <w:jc w:val="both"/>
              <w:rPr>
                <w:rFonts w:ascii="Verdana" w:hAnsi="Verdana"/>
                <w:i/>
                <w:sz w:val="16"/>
                <w:szCs w:val="16"/>
              </w:rPr>
            </w:pPr>
          </w:p>
        </w:tc>
      </w:tr>
      <w:tr w:rsidR="001A29B0">
        <w:tc>
          <w:tcPr>
            <w:tcW w:w="712" w:type="dxa"/>
            <w:gridSpan w:val="2"/>
            <w:tcBorders>
              <w:right w:val="single" w:sz="4" w:space="0" w:color="auto"/>
            </w:tcBorders>
            <w:vAlign w:val="center"/>
          </w:tcPr>
          <w:p w:rsidR="001A29B0" w:rsidRDefault="001A29B0">
            <w:pPr>
              <w:jc w:val="center"/>
              <w:rPr>
                <w:rFonts w:ascii="Verdana" w:hAnsi="Verdana"/>
                <w:b/>
                <w:sz w:val="16"/>
                <w:szCs w:val="16"/>
              </w:rPr>
            </w:pPr>
            <w:r>
              <w:rPr>
                <w:rFonts w:ascii="Verdana" w:hAnsi="Verdana"/>
                <w:b/>
                <w:sz w:val="16"/>
                <w:szCs w:val="16"/>
              </w:rPr>
              <w:lastRenderedPageBreak/>
              <w:t>6.</w:t>
            </w:r>
          </w:p>
        </w:tc>
        <w:tc>
          <w:tcPr>
            <w:tcW w:w="3826" w:type="dxa"/>
            <w:gridSpan w:val="2"/>
            <w:tcBorders>
              <w:right w:val="single" w:sz="4" w:space="0" w:color="auto"/>
            </w:tcBorders>
            <w:vAlign w:val="center"/>
          </w:tcPr>
          <w:p w:rsidR="001A29B0" w:rsidRDefault="001A29B0">
            <w:pPr>
              <w:jc w:val="center"/>
              <w:rPr>
                <w:rFonts w:ascii="Verdana" w:hAnsi="Verdana"/>
                <w:sz w:val="16"/>
                <w:szCs w:val="16"/>
              </w:rPr>
            </w:pPr>
            <w:r>
              <w:rPr>
                <w:rFonts w:ascii="Verdana" w:hAnsi="Verdana"/>
                <w:sz w:val="16"/>
                <w:szCs w:val="16"/>
              </w:rPr>
              <w:t>Акти центральних органів виконавчої влади</w:t>
            </w:r>
          </w:p>
        </w:tc>
        <w:tc>
          <w:tcPr>
            <w:tcW w:w="6094" w:type="dxa"/>
            <w:gridSpan w:val="5"/>
            <w:tcBorders>
              <w:left w:val="single" w:sz="4" w:space="0" w:color="auto"/>
            </w:tcBorders>
            <w:vAlign w:val="center"/>
          </w:tcPr>
          <w:p w:rsidR="001A29B0" w:rsidRDefault="001A29B0">
            <w:pPr>
              <w:ind w:firstLine="431"/>
              <w:jc w:val="both"/>
              <w:rPr>
                <w:rFonts w:ascii="Verdana" w:hAnsi="Verdana"/>
                <w:sz w:val="16"/>
                <w:szCs w:val="16"/>
              </w:rPr>
            </w:pPr>
            <w:r>
              <w:rPr>
                <w:rFonts w:ascii="Verdana" w:hAnsi="Verdana"/>
                <w:sz w:val="16"/>
                <w:szCs w:val="16"/>
              </w:rPr>
              <w:t>Наказ МВС від 26.11.2014 № 1279 «Про затвердження зразка заяви-анкети для внесення інформації до Єдиного державного демографічного реєстру», з</w:t>
            </w:r>
            <w:r>
              <w:rPr>
                <w:rStyle w:val="rvts9"/>
                <w:rFonts w:ascii="Verdana" w:hAnsi="Verdana"/>
                <w:bCs/>
                <w:sz w:val="16"/>
                <w:szCs w:val="16"/>
                <w:shd w:val="clear" w:color="auto" w:fill="FFFFFF"/>
              </w:rPr>
              <w:t>ареєстрований в Міністерстві</w:t>
            </w:r>
            <w:r>
              <w:rPr>
                <w:rFonts w:ascii="Verdana" w:hAnsi="Verdana"/>
                <w:sz w:val="16"/>
                <w:szCs w:val="16"/>
                <w:shd w:val="clear" w:color="auto" w:fill="FFFFFF"/>
              </w:rPr>
              <w:t> </w:t>
            </w:r>
            <w:r>
              <w:rPr>
                <w:rFonts w:ascii="Verdana" w:hAnsi="Verdana"/>
                <w:sz w:val="16"/>
                <w:szCs w:val="16"/>
              </w:rPr>
              <w:br/>
            </w:r>
            <w:r>
              <w:rPr>
                <w:rStyle w:val="rvts9"/>
                <w:rFonts w:ascii="Verdana" w:hAnsi="Verdana"/>
                <w:bCs/>
                <w:sz w:val="16"/>
                <w:szCs w:val="16"/>
                <w:shd w:val="clear" w:color="auto" w:fill="FFFFFF"/>
              </w:rPr>
              <w:t>юстиції України</w:t>
            </w:r>
            <w:r>
              <w:rPr>
                <w:rFonts w:ascii="Verdana" w:hAnsi="Verdana"/>
                <w:sz w:val="16"/>
                <w:szCs w:val="16"/>
                <w:shd w:val="clear" w:color="auto" w:fill="FFFFFF"/>
              </w:rPr>
              <w:t> </w:t>
            </w:r>
            <w:r>
              <w:rPr>
                <w:rStyle w:val="rvts9"/>
                <w:rFonts w:ascii="Verdana" w:hAnsi="Verdana"/>
                <w:bCs/>
                <w:sz w:val="16"/>
                <w:szCs w:val="16"/>
                <w:shd w:val="clear" w:color="auto" w:fill="FFFFFF"/>
              </w:rPr>
              <w:t>10 грудня 2014 р.</w:t>
            </w:r>
            <w:r>
              <w:rPr>
                <w:rFonts w:ascii="Verdana" w:hAnsi="Verdana"/>
                <w:sz w:val="16"/>
                <w:szCs w:val="16"/>
                <w:shd w:val="clear" w:color="auto" w:fill="FFFFFF"/>
              </w:rPr>
              <w:t> </w:t>
            </w:r>
            <w:r>
              <w:rPr>
                <w:rStyle w:val="rvts9"/>
                <w:rFonts w:ascii="Verdana" w:hAnsi="Verdana"/>
                <w:bCs/>
                <w:sz w:val="16"/>
                <w:szCs w:val="16"/>
                <w:shd w:val="clear" w:color="auto" w:fill="FFFFFF"/>
              </w:rPr>
              <w:t>за № 1586/26363</w:t>
            </w:r>
            <w:r>
              <w:rPr>
                <w:rFonts w:ascii="Verdana" w:hAnsi="Verdana"/>
                <w:sz w:val="16"/>
                <w:szCs w:val="16"/>
              </w:rPr>
              <w:t>;</w:t>
            </w:r>
          </w:p>
          <w:p w:rsidR="001A29B0" w:rsidRDefault="001A29B0">
            <w:pPr>
              <w:ind w:firstLine="431"/>
              <w:jc w:val="both"/>
              <w:rPr>
                <w:rFonts w:ascii="Verdana" w:hAnsi="Verdana"/>
                <w:sz w:val="16"/>
                <w:szCs w:val="16"/>
              </w:rPr>
            </w:pPr>
            <w:r>
              <w:rPr>
                <w:rFonts w:ascii="Verdana" w:hAnsi="Verdana"/>
                <w:sz w:val="16"/>
                <w:szCs w:val="16"/>
              </w:rPr>
              <w:t xml:space="preserve">Наказ МВС від 16.08.2012 МВС №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 </w:t>
            </w:r>
            <w:r>
              <w:rPr>
                <w:rStyle w:val="rvts9"/>
                <w:rFonts w:ascii="Verdana" w:hAnsi="Verdana"/>
                <w:bCs/>
                <w:sz w:val="16"/>
                <w:szCs w:val="16"/>
                <w:shd w:val="clear" w:color="auto" w:fill="FFFFFF"/>
              </w:rPr>
              <w:t>зареєстрований в Міністерстві</w:t>
            </w:r>
            <w:r>
              <w:rPr>
                <w:rFonts w:ascii="Verdana" w:hAnsi="Verdana"/>
                <w:sz w:val="16"/>
                <w:szCs w:val="16"/>
                <w:shd w:val="clear" w:color="auto" w:fill="FFFFFF"/>
              </w:rPr>
              <w:t> </w:t>
            </w:r>
            <w:r>
              <w:rPr>
                <w:rStyle w:val="rvts9"/>
                <w:rFonts w:ascii="Verdana" w:hAnsi="Verdana"/>
                <w:bCs/>
                <w:sz w:val="16"/>
                <w:szCs w:val="16"/>
                <w:shd w:val="clear" w:color="auto" w:fill="FFFFFF"/>
              </w:rPr>
              <w:t>юстиції України 7 вересня 2012 р. за № 1549/21861</w:t>
            </w:r>
            <w:r>
              <w:rPr>
                <w:rFonts w:ascii="Verdana" w:hAnsi="Verdana"/>
                <w:sz w:val="16"/>
                <w:szCs w:val="16"/>
              </w:rPr>
              <w:t xml:space="preserve"> ;</w:t>
            </w:r>
          </w:p>
          <w:p w:rsidR="001A29B0" w:rsidRPr="005766D5" w:rsidRDefault="001A29B0">
            <w:pPr>
              <w:pStyle w:val="rvps6"/>
              <w:shd w:val="clear" w:color="auto" w:fill="FFFFFF"/>
              <w:spacing w:before="0" w:beforeAutospacing="0" w:after="0" w:afterAutospacing="0"/>
              <w:ind w:firstLine="317"/>
              <w:jc w:val="both"/>
              <w:textAlignment w:val="baseline"/>
              <w:rPr>
                <w:rFonts w:ascii="Verdana" w:hAnsi="Verdana"/>
                <w:sz w:val="16"/>
                <w:szCs w:val="16"/>
                <w:lang w:val="ru-RU"/>
              </w:rPr>
            </w:pPr>
            <w:r>
              <w:rPr>
                <w:rFonts w:ascii="Verdana" w:hAnsi="Verdana"/>
                <w:sz w:val="16"/>
                <w:szCs w:val="16"/>
              </w:rPr>
              <w:t>Наказ МВС від 16.08.2016 № 816 «Про затвердження Порядку провадження за заявами про оформлення документів для виїзду громадян України за кордон на постійне проживання»,</w:t>
            </w:r>
            <w:r>
              <w:rPr>
                <w:rFonts w:ascii="Verdana" w:hAnsi="Verdana"/>
                <w:bCs/>
                <w:sz w:val="16"/>
                <w:szCs w:val="16"/>
                <w:shd w:val="clear" w:color="auto" w:fill="FFFFFF"/>
              </w:rPr>
              <w:t xml:space="preserve"> </w:t>
            </w:r>
            <w:r>
              <w:rPr>
                <w:rStyle w:val="rvts9"/>
                <w:rFonts w:ascii="Verdana" w:hAnsi="Verdana"/>
                <w:bCs/>
                <w:sz w:val="16"/>
                <w:szCs w:val="16"/>
                <w:shd w:val="clear" w:color="auto" w:fill="FFFFFF"/>
              </w:rPr>
              <w:t>зареєстрований в Міністерстві юстиції України</w:t>
            </w:r>
            <w:r>
              <w:rPr>
                <w:rFonts w:ascii="Verdana" w:hAnsi="Verdana"/>
                <w:sz w:val="16"/>
                <w:szCs w:val="16"/>
                <w:shd w:val="clear" w:color="auto" w:fill="FFFFFF"/>
              </w:rPr>
              <w:t> </w:t>
            </w:r>
            <w:r>
              <w:rPr>
                <w:rStyle w:val="rvts9"/>
                <w:rFonts w:ascii="Verdana" w:hAnsi="Verdana"/>
                <w:bCs/>
                <w:sz w:val="16"/>
                <w:szCs w:val="16"/>
                <w:shd w:val="clear" w:color="auto" w:fill="FFFFFF"/>
              </w:rPr>
              <w:t>09 вересня 2016 р.</w:t>
            </w:r>
            <w:r>
              <w:rPr>
                <w:rFonts w:ascii="Verdana" w:hAnsi="Verdana"/>
                <w:sz w:val="16"/>
                <w:szCs w:val="16"/>
                <w:shd w:val="clear" w:color="auto" w:fill="FFFFFF"/>
              </w:rPr>
              <w:t> </w:t>
            </w:r>
            <w:r>
              <w:rPr>
                <w:rFonts w:ascii="Verdana" w:hAnsi="Verdana"/>
                <w:sz w:val="16"/>
                <w:szCs w:val="16"/>
              </w:rPr>
              <w:br/>
            </w:r>
            <w:r>
              <w:rPr>
                <w:rStyle w:val="rvts9"/>
                <w:rFonts w:ascii="Verdana" w:hAnsi="Verdana"/>
                <w:bCs/>
                <w:sz w:val="16"/>
                <w:szCs w:val="16"/>
                <w:shd w:val="clear" w:color="auto" w:fill="FFFFFF"/>
              </w:rPr>
              <w:t>за № 1241/29371</w:t>
            </w:r>
            <w:r>
              <w:rPr>
                <w:rFonts w:ascii="Verdana" w:hAnsi="Verdana"/>
                <w:sz w:val="16"/>
                <w:szCs w:val="16"/>
              </w:rPr>
              <w:t>.</w:t>
            </w:r>
          </w:p>
          <w:p w:rsidR="001A29B0" w:rsidRDefault="001A29B0">
            <w:pPr>
              <w:pStyle w:val="rvps6"/>
              <w:shd w:val="clear" w:color="auto" w:fill="FFFFFF"/>
              <w:spacing w:before="0" w:beforeAutospacing="0" w:after="0" w:afterAutospacing="0"/>
              <w:ind w:firstLine="317"/>
              <w:jc w:val="both"/>
              <w:textAlignment w:val="baseline"/>
              <w:rPr>
                <w:rFonts w:ascii="Verdana" w:hAnsi="Verdana"/>
                <w:sz w:val="16"/>
                <w:szCs w:val="16"/>
              </w:rPr>
            </w:pPr>
            <w:r>
              <w:rPr>
                <w:rFonts w:ascii="Verdana" w:hAnsi="Verdana"/>
                <w:sz w:val="16"/>
                <w:szCs w:val="16"/>
              </w:rPr>
              <w:t>Наказ МВС від 13.04.2018 № 311 «Про затвердження зразків документів, необхідних для вилучення, тимчасового вилучення паспорта громадянина України, паспорта громадянина України для виїзду за кордон, зареєстрований в міністерстві юстиції України 27 квітня 2018 р. № 531/31983</w:t>
            </w:r>
          </w:p>
          <w:p w:rsidR="001A29B0" w:rsidRDefault="001A29B0">
            <w:pPr>
              <w:pStyle w:val="rvps6"/>
              <w:shd w:val="clear" w:color="auto" w:fill="FFFFFF"/>
              <w:spacing w:before="0" w:beforeAutospacing="0" w:after="0" w:afterAutospacing="0"/>
              <w:ind w:firstLine="317"/>
              <w:jc w:val="both"/>
              <w:textAlignment w:val="baseline"/>
              <w:rPr>
                <w:rFonts w:ascii="Verdana" w:hAnsi="Verdana"/>
                <w:sz w:val="16"/>
                <w:szCs w:val="16"/>
                <w:lang w:eastAsia="ru-RU"/>
              </w:rPr>
            </w:pPr>
            <w:r>
              <w:rPr>
                <w:rFonts w:ascii="Verdana" w:hAnsi="Verdana"/>
                <w:sz w:val="16"/>
                <w:szCs w:val="16"/>
              </w:rPr>
              <w:t>Наказ МВС від 18.10.2019 № 875 «Про затвердження Вимог до відцифрованого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зареєстрований в Міністерстві юстиції України 07 листопада 2019 р. за № 1146/34117</w:t>
            </w:r>
          </w:p>
        </w:tc>
      </w:tr>
      <w:tr w:rsidR="001A29B0">
        <w:tc>
          <w:tcPr>
            <w:tcW w:w="712" w:type="dxa"/>
            <w:gridSpan w:val="2"/>
            <w:tcBorders>
              <w:right w:val="single" w:sz="4" w:space="0" w:color="auto"/>
            </w:tcBorders>
            <w:vAlign w:val="center"/>
          </w:tcPr>
          <w:p w:rsidR="001A29B0" w:rsidRDefault="001A29B0">
            <w:pPr>
              <w:jc w:val="center"/>
              <w:rPr>
                <w:rFonts w:ascii="Verdana" w:hAnsi="Verdana"/>
                <w:b/>
                <w:sz w:val="16"/>
                <w:szCs w:val="16"/>
              </w:rPr>
            </w:pPr>
            <w:r>
              <w:rPr>
                <w:rFonts w:ascii="Verdana" w:hAnsi="Verdana"/>
                <w:b/>
                <w:sz w:val="16"/>
                <w:szCs w:val="16"/>
              </w:rPr>
              <w:t>7.</w:t>
            </w:r>
          </w:p>
        </w:tc>
        <w:tc>
          <w:tcPr>
            <w:tcW w:w="3826" w:type="dxa"/>
            <w:gridSpan w:val="2"/>
            <w:tcBorders>
              <w:right w:val="single" w:sz="4" w:space="0" w:color="auto"/>
            </w:tcBorders>
            <w:vAlign w:val="center"/>
          </w:tcPr>
          <w:p w:rsidR="001A29B0" w:rsidRDefault="001A29B0">
            <w:pPr>
              <w:jc w:val="center"/>
              <w:rPr>
                <w:rFonts w:ascii="Verdana" w:hAnsi="Verdana"/>
                <w:sz w:val="16"/>
                <w:szCs w:val="16"/>
              </w:rPr>
            </w:pPr>
            <w:r>
              <w:rPr>
                <w:rFonts w:ascii="Verdana" w:hAnsi="Verdana"/>
                <w:sz w:val="16"/>
                <w:szCs w:val="16"/>
              </w:rPr>
              <w:t>Акти місцевих органів виконавчої влади/органів місцевого самоврядування</w:t>
            </w:r>
          </w:p>
        </w:tc>
        <w:tc>
          <w:tcPr>
            <w:tcW w:w="6094" w:type="dxa"/>
            <w:gridSpan w:val="5"/>
            <w:tcBorders>
              <w:left w:val="single" w:sz="4" w:space="0" w:color="auto"/>
            </w:tcBorders>
            <w:vAlign w:val="center"/>
          </w:tcPr>
          <w:p w:rsidR="001A29B0" w:rsidRDefault="001A29B0">
            <w:pPr>
              <w:ind w:firstLine="431"/>
              <w:jc w:val="center"/>
              <w:rPr>
                <w:rFonts w:ascii="Verdana" w:hAnsi="Verdana"/>
                <w:sz w:val="16"/>
                <w:szCs w:val="16"/>
              </w:rPr>
            </w:pPr>
            <w:r>
              <w:rPr>
                <w:rFonts w:ascii="Verdana" w:hAnsi="Verdana"/>
                <w:sz w:val="16"/>
                <w:szCs w:val="16"/>
              </w:rPr>
              <w:t>Відсутні</w:t>
            </w:r>
          </w:p>
        </w:tc>
      </w:tr>
      <w:tr w:rsidR="001A29B0">
        <w:trPr>
          <w:trHeight w:val="406"/>
        </w:trPr>
        <w:tc>
          <w:tcPr>
            <w:tcW w:w="10632" w:type="dxa"/>
            <w:gridSpan w:val="9"/>
            <w:vAlign w:val="center"/>
          </w:tcPr>
          <w:p w:rsidR="001A29B0" w:rsidRDefault="001A29B0">
            <w:pPr>
              <w:jc w:val="center"/>
              <w:rPr>
                <w:rFonts w:ascii="Verdana" w:hAnsi="Verdana"/>
                <w:sz w:val="16"/>
                <w:szCs w:val="16"/>
              </w:rPr>
            </w:pPr>
            <w:r>
              <w:rPr>
                <w:rFonts w:ascii="Verdana" w:hAnsi="Verdana"/>
                <w:b/>
                <w:sz w:val="16"/>
                <w:szCs w:val="16"/>
              </w:rPr>
              <w:t>Умови отримання адміністративної послуги</w:t>
            </w:r>
          </w:p>
        </w:tc>
      </w:tr>
      <w:tr w:rsidR="001A29B0">
        <w:tc>
          <w:tcPr>
            <w:tcW w:w="712" w:type="dxa"/>
            <w:gridSpan w:val="2"/>
            <w:tcBorders>
              <w:right w:val="single" w:sz="4" w:space="0" w:color="auto"/>
            </w:tcBorders>
            <w:vAlign w:val="center"/>
          </w:tcPr>
          <w:p w:rsidR="001A29B0" w:rsidRDefault="001A29B0">
            <w:pPr>
              <w:jc w:val="center"/>
              <w:rPr>
                <w:rFonts w:ascii="Verdana" w:hAnsi="Verdana"/>
                <w:b/>
                <w:sz w:val="16"/>
                <w:szCs w:val="16"/>
              </w:rPr>
            </w:pPr>
            <w:r>
              <w:rPr>
                <w:rFonts w:ascii="Verdana" w:hAnsi="Verdana"/>
                <w:b/>
                <w:sz w:val="16"/>
                <w:szCs w:val="16"/>
              </w:rPr>
              <w:t>8.</w:t>
            </w:r>
          </w:p>
        </w:tc>
        <w:tc>
          <w:tcPr>
            <w:tcW w:w="3826" w:type="dxa"/>
            <w:gridSpan w:val="2"/>
            <w:tcBorders>
              <w:right w:val="single" w:sz="4" w:space="0" w:color="auto"/>
            </w:tcBorders>
            <w:vAlign w:val="center"/>
          </w:tcPr>
          <w:p w:rsidR="001A29B0" w:rsidRDefault="001A29B0">
            <w:pPr>
              <w:jc w:val="center"/>
              <w:rPr>
                <w:rFonts w:ascii="Verdana" w:hAnsi="Verdana"/>
                <w:sz w:val="16"/>
                <w:szCs w:val="16"/>
              </w:rPr>
            </w:pPr>
            <w:r>
              <w:rPr>
                <w:rFonts w:ascii="Verdana" w:hAnsi="Verdana"/>
                <w:sz w:val="16"/>
                <w:szCs w:val="16"/>
              </w:rPr>
              <w:t>Підстава для одержання адміністративної послуги</w:t>
            </w:r>
          </w:p>
        </w:tc>
        <w:tc>
          <w:tcPr>
            <w:tcW w:w="6094" w:type="dxa"/>
            <w:gridSpan w:val="5"/>
            <w:tcBorders>
              <w:left w:val="single" w:sz="4" w:space="0" w:color="auto"/>
            </w:tcBorders>
            <w:vAlign w:val="center"/>
          </w:tcPr>
          <w:p w:rsidR="001A29B0" w:rsidRDefault="001A29B0">
            <w:pPr>
              <w:pStyle w:val="ac"/>
              <w:spacing w:before="0"/>
              <w:ind w:left="709" w:hanging="534"/>
              <w:jc w:val="both"/>
              <w:rPr>
                <w:rFonts w:ascii="Verdana" w:hAnsi="Verdana"/>
                <w:sz w:val="16"/>
                <w:szCs w:val="16"/>
              </w:rPr>
            </w:pPr>
            <w:r>
              <w:rPr>
                <w:rFonts w:ascii="Verdana" w:hAnsi="Verdana"/>
                <w:sz w:val="16"/>
                <w:szCs w:val="16"/>
              </w:rPr>
              <w:t>Настання обставин (подій), у зв’язку з якими паспорт підлягає обміну, а саме:</w:t>
            </w:r>
          </w:p>
          <w:p w:rsidR="001A29B0" w:rsidRDefault="001A29B0">
            <w:pPr>
              <w:pStyle w:val="ac"/>
              <w:numPr>
                <w:ilvl w:val="0"/>
                <w:numId w:val="1"/>
              </w:numPr>
              <w:spacing w:before="0"/>
              <w:ind w:left="709"/>
              <w:jc w:val="both"/>
              <w:rPr>
                <w:rFonts w:ascii="Verdana" w:hAnsi="Verdana"/>
                <w:sz w:val="16"/>
                <w:szCs w:val="16"/>
              </w:rPr>
            </w:pPr>
            <w:r>
              <w:rPr>
                <w:rFonts w:ascii="Verdana" w:hAnsi="Verdana"/>
                <w:sz w:val="16"/>
                <w:szCs w:val="16"/>
              </w:rPr>
              <w:t>зі зміною інформації, внесеної до паспорта  (крім додаткової змінної інформації);</w:t>
            </w:r>
          </w:p>
          <w:p w:rsidR="001A29B0" w:rsidRDefault="001A29B0">
            <w:pPr>
              <w:pStyle w:val="ac"/>
              <w:numPr>
                <w:ilvl w:val="0"/>
                <w:numId w:val="1"/>
              </w:numPr>
              <w:spacing w:before="0"/>
              <w:ind w:left="709"/>
              <w:jc w:val="both"/>
              <w:rPr>
                <w:rFonts w:ascii="Verdana" w:hAnsi="Verdana"/>
                <w:sz w:val="16"/>
                <w:szCs w:val="16"/>
              </w:rPr>
            </w:pPr>
            <w:r>
              <w:rPr>
                <w:rFonts w:ascii="Verdana" w:hAnsi="Verdana"/>
                <w:sz w:val="16"/>
                <w:szCs w:val="16"/>
              </w:rPr>
              <w:t>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w:t>
            </w:r>
          </w:p>
          <w:p w:rsidR="001A29B0" w:rsidRDefault="001A29B0">
            <w:pPr>
              <w:pStyle w:val="ac"/>
              <w:numPr>
                <w:ilvl w:val="0"/>
                <w:numId w:val="1"/>
              </w:numPr>
              <w:spacing w:before="0"/>
              <w:ind w:left="709"/>
              <w:jc w:val="both"/>
              <w:rPr>
                <w:rFonts w:ascii="Verdana" w:hAnsi="Verdana"/>
                <w:sz w:val="16"/>
                <w:szCs w:val="16"/>
              </w:rPr>
            </w:pPr>
            <w:r>
              <w:rPr>
                <w:rFonts w:ascii="Verdana" w:hAnsi="Verdana"/>
                <w:sz w:val="16"/>
                <w:szCs w:val="16"/>
              </w:rPr>
              <w:t>виявлення помилки в інформації, внесеній до паспорта;</w:t>
            </w:r>
          </w:p>
          <w:p w:rsidR="001A29B0" w:rsidRDefault="001A29B0">
            <w:pPr>
              <w:pStyle w:val="ac"/>
              <w:numPr>
                <w:ilvl w:val="0"/>
                <w:numId w:val="1"/>
              </w:numPr>
              <w:spacing w:before="0"/>
              <w:ind w:left="709"/>
              <w:jc w:val="both"/>
              <w:rPr>
                <w:rFonts w:ascii="Verdana" w:hAnsi="Verdana"/>
                <w:sz w:val="16"/>
                <w:szCs w:val="16"/>
              </w:rPr>
            </w:pPr>
            <w:r>
              <w:rPr>
                <w:rFonts w:ascii="Verdana" w:hAnsi="Verdana"/>
                <w:sz w:val="16"/>
                <w:szCs w:val="16"/>
              </w:rPr>
              <w:t>закінчення строку дії паспорта;</w:t>
            </w:r>
          </w:p>
          <w:p w:rsidR="001A29B0" w:rsidRDefault="001A29B0">
            <w:pPr>
              <w:pStyle w:val="ac"/>
              <w:numPr>
                <w:ilvl w:val="0"/>
                <w:numId w:val="1"/>
              </w:numPr>
              <w:spacing w:before="0"/>
              <w:ind w:left="709"/>
              <w:jc w:val="both"/>
              <w:rPr>
                <w:rFonts w:ascii="Verdana" w:hAnsi="Verdana"/>
                <w:sz w:val="16"/>
                <w:szCs w:val="16"/>
              </w:rPr>
            </w:pPr>
            <w:r>
              <w:rPr>
                <w:rFonts w:ascii="Verdana" w:hAnsi="Verdana"/>
                <w:sz w:val="16"/>
                <w:szCs w:val="16"/>
              </w:rPr>
              <w:t>непридатності паспорта для подальшого використання;</w:t>
            </w:r>
          </w:p>
          <w:p w:rsidR="001A29B0" w:rsidRDefault="001A29B0">
            <w:pPr>
              <w:pStyle w:val="ac"/>
              <w:spacing w:before="0"/>
              <w:jc w:val="both"/>
              <w:rPr>
                <w:rFonts w:ascii="Verdana" w:hAnsi="Verdana"/>
                <w:sz w:val="16"/>
                <w:szCs w:val="16"/>
              </w:rPr>
            </w:pPr>
            <w:r>
              <w:rPr>
                <w:rFonts w:ascii="Verdana" w:hAnsi="Verdana"/>
                <w:sz w:val="16"/>
                <w:szCs w:val="16"/>
              </w:rPr>
              <w:t xml:space="preserve">У разі закінчення строку дії паспорта документи для його обміну можуть бути подані протягом одного місяця до дати закінчення строку його дії. </w:t>
            </w:r>
          </w:p>
        </w:tc>
      </w:tr>
      <w:tr w:rsidR="001A29B0">
        <w:tc>
          <w:tcPr>
            <w:tcW w:w="712" w:type="dxa"/>
            <w:gridSpan w:val="2"/>
            <w:tcBorders>
              <w:right w:val="single" w:sz="4" w:space="0" w:color="auto"/>
            </w:tcBorders>
            <w:vAlign w:val="center"/>
          </w:tcPr>
          <w:p w:rsidR="001A29B0" w:rsidRDefault="001A29B0">
            <w:pPr>
              <w:jc w:val="center"/>
              <w:rPr>
                <w:rFonts w:ascii="Verdana" w:hAnsi="Verdana"/>
                <w:b/>
                <w:sz w:val="16"/>
                <w:szCs w:val="16"/>
              </w:rPr>
            </w:pPr>
            <w:r>
              <w:rPr>
                <w:rFonts w:ascii="Verdana" w:hAnsi="Verdana"/>
                <w:b/>
                <w:sz w:val="16"/>
                <w:szCs w:val="16"/>
              </w:rPr>
              <w:t>9.</w:t>
            </w:r>
          </w:p>
        </w:tc>
        <w:tc>
          <w:tcPr>
            <w:tcW w:w="3826" w:type="dxa"/>
            <w:gridSpan w:val="2"/>
            <w:tcBorders>
              <w:right w:val="single" w:sz="4" w:space="0" w:color="auto"/>
            </w:tcBorders>
            <w:vAlign w:val="center"/>
          </w:tcPr>
          <w:p w:rsidR="001A29B0" w:rsidRDefault="001A29B0">
            <w:pPr>
              <w:jc w:val="center"/>
              <w:rPr>
                <w:rFonts w:ascii="Verdana" w:hAnsi="Verdana"/>
                <w:sz w:val="16"/>
                <w:szCs w:val="16"/>
              </w:rPr>
            </w:pPr>
            <w:r>
              <w:rPr>
                <w:rFonts w:ascii="Verdana" w:hAnsi="Verdana"/>
                <w:sz w:val="16"/>
                <w:szCs w:val="16"/>
              </w:rPr>
              <w:t>Вичерпний перелік документів, необхідних для отримання адміністративної послуги, а також вимоги до них</w:t>
            </w:r>
          </w:p>
        </w:tc>
        <w:tc>
          <w:tcPr>
            <w:tcW w:w="6094" w:type="dxa"/>
            <w:gridSpan w:val="5"/>
            <w:tcBorders>
              <w:left w:val="single" w:sz="4" w:space="0" w:color="auto"/>
            </w:tcBorders>
            <w:vAlign w:val="center"/>
          </w:tcPr>
          <w:p w:rsidR="001A29B0" w:rsidRDefault="001A29B0">
            <w:pPr>
              <w:ind w:firstLine="494"/>
              <w:jc w:val="both"/>
              <w:rPr>
                <w:rFonts w:ascii="Verdana" w:hAnsi="Verdana"/>
                <w:sz w:val="16"/>
                <w:szCs w:val="16"/>
              </w:rPr>
            </w:pPr>
            <w:r>
              <w:rPr>
                <w:rFonts w:ascii="Verdana" w:hAnsi="Verdana"/>
                <w:sz w:val="16"/>
                <w:szCs w:val="16"/>
              </w:rPr>
              <w:t>Для оформлення паспорта громадянина України особа подає:</w:t>
            </w:r>
          </w:p>
          <w:p w:rsidR="001A29B0" w:rsidRDefault="001A29B0">
            <w:pPr>
              <w:ind w:firstLine="494"/>
              <w:jc w:val="both"/>
              <w:rPr>
                <w:rFonts w:ascii="Verdana" w:hAnsi="Verdana"/>
                <w:sz w:val="16"/>
                <w:szCs w:val="16"/>
              </w:rPr>
            </w:pPr>
            <w:r>
              <w:rPr>
                <w:rFonts w:ascii="Verdana" w:hAnsi="Verdana"/>
                <w:b/>
                <w:sz w:val="16"/>
                <w:szCs w:val="16"/>
              </w:rPr>
              <w:t>1)</w:t>
            </w:r>
            <w:r>
              <w:rPr>
                <w:rFonts w:ascii="Verdana" w:hAnsi="Verdana"/>
                <w:sz w:val="16"/>
                <w:szCs w:val="16"/>
              </w:rPr>
              <w:t xml:space="preserve"> заяву-анкету за зразком, затвердженим наказом МВС від 26.11.2014 № 1279 (формується та роздруковується із застосуванням засобів Єдиного державного демографічного реєстру працівником територіального органу/територіального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w:t>
            </w:r>
          </w:p>
          <w:p w:rsidR="001A29B0" w:rsidRDefault="001A29B0">
            <w:pPr>
              <w:ind w:firstLine="494"/>
              <w:jc w:val="both"/>
              <w:rPr>
                <w:rFonts w:ascii="Verdana" w:hAnsi="Verdana"/>
                <w:sz w:val="16"/>
                <w:szCs w:val="16"/>
              </w:rPr>
            </w:pPr>
            <w:r>
              <w:rPr>
                <w:rFonts w:ascii="Verdana" w:hAnsi="Verdana"/>
                <w:b/>
                <w:sz w:val="16"/>
                <w:szCs w:val="16"/>
              </w:rPr>
              <w:t>2)</w:t>
            </w:r>
            <w:r>
              <w:rPr>
                <w:rFonts w:ascii="Verdana" w:hAnsi="Verdana"/>
                <w:sz w:val="16"/>
                <w:szCs w:val="16"/>
              </w:rPr>
              <w:t xml:space="preserve"> паспорт, що підлягає обміну;</w:t>
            </w:r>
          </w:p>
          <w:p w:rsidR="001A29B0" w:rsidRDefault="001A29B0">
            <w:pPr>
              <w:pStyle w:val="ac"/>
              <w:spacing w:before="0"/>
              <w:ind w:firstLine="494"/>
              <w:jc w:val="both"/>
              <w:rPr>
                <w:rFonts w:ascii="Verdana" w:hAnsi="Verdana"/>
                <w:sz w:val="16"/>
                <w:szCs w:val="16"/>
              </w:rPr>
            </w:pPr>
            <w:r>
              <w:rPr>
                <w:rFonts w:ascii="Verdana" w:hAnsi="Verdana"/>
                <w:b/>
                <w:sz w:val="16"/>
                <w:szCs w:val="16"/>
              </w:rPr>
              <w:t>3)</w:t>
            </w:r>
            <w:r>
              <w:rPr>
                <w:rFonts w:ascii="Verdana" w:hAnsi="Verdana"/>
                <w:sz w:val="16"/>
                <w:szCs w:val="16"/>
              </w:rPr>
              <w:t xml:space="preserve"> документи, що підтверджують обставини, у зв’язку з якими паспорт підлягає обміну (крім випадків коли строк дії паспорта закінчився);</w:t>
            </w:r>
          </w:p>
          <w:p w:rsidR="001A29B0" w:rsidRDefault="001A29B0">
            <w:pPr>
              <w:ind w:firstLine="494"/>
              <w:jc w:val="both"/>
              <w:rPr>
                <w:rFonts w:ascii="Verdana" w:hAnsi="Verdana"/>
                <w:sz w:val="16"/>
                <w:szCs w:val="16"/>
              </w:rPr>
            </w:pPr>
            <w:r>
              <w:rPr>
                <w:rFonts w:ascii="Verdana" w:hAnsi="Verdana"/>
                <w:b/>
                <w:sz w:val="16"/>
                <w:szCs w:val="16"/>
              </w:rPr>
              <w:t>4)</w:t>
            </w:r>
            <w:r>
              <w:rPr>
                <w:rFonts w:ascii="Verdana" w:hAnsi="Verdana"/>
                <w:sz w:val="16"/>
                <w:szCs w:val="16"/>
              </w:rPr>
              <w:t xml:space="preserve"> документи, що підтверджують сплату адміністративного збору та державного мита (у разі обміну у зв’язку з непридатності паспорта для подальшого використання);</w:t>
            </w:r>
          </w:p>
          <w:p w:rsidR="001A29B0" w:rsidRDefault="001A29B0">
            <w:pPr>
              <w:pStyle w:val="HTML"/>
              <w:ind w:firstLine="459"/>
              <w:jc w:val="both"/>
              <w:rPr>
                <w:rFonts w:ascii="Verdana" w:hAnsi="Verdana" w:cs="Courier New"/>
                <w:sz w:val="16"/>
                <w:szCs w:val="16"/>
              </w:rPr>
            </w:pPr>
            <w:r>
              <w:rPr>
                <w:rFonts w:ascii="Verdana" w:hAnsi="Verdana" w:cs="Courier New"/>
                <w:b/>
                <w:sz w:val="16"/>
                <w:szCs w:val="16"/>
              </w:rPr>
              <w:t>5)</w:t>
            </w:r>
            <w:r>
              <w:rPr>
                <w:rFonts w:ascii="Verdana" w:hAnsi="Verdana" w:cs="Courier New"/>
                <w:sz w:val="16"/>
                <w:szCs w:val="16"/>
              </w:rPr>
              <w:t xml:space="preserve"> довідку про присвоєння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його прийняття (для осіб, які через свої релігійні переконання відмовилися від прийняття зазначеного номера) – </w:t>
            </w:r>
            <w:r>
              <w:rPr>
                <w:rFonts w:ascii="Verdana" w:hAnsi="Verdana" w:cs="Courier New"/>
                <w:b/>
                <w:sz w:val="16"/>
                <w:szCs w:val="16"/>
                <w:u w:val="single"/>
              </w:rPr>
              <w:t>за умови реєстрації</w:t>
            </w:r>
            <w:r>
              <w:rPr>
                <w:rFonts w:ascii="Verdana" w:hAnsi="Verdana" w:cs="Courier New"/>
                <w:sz w:val="16"/>
                <w:szCs w:val="16"/>
              </w:rPr>
              <w:t xml:space="preserve"> в Державному реєстрі фізичних осіб – платників податків та інших обов’язкових платежів </w:t>
            </w:r>
            <w:r>
              <w:rPr>
                <w:rFonts w:ascii="Verdana" w:hAnsi="Verdana" w:cs="Courier New"/>
                <w:b/>
                <w:sz w:val="16"/>
                <w:szCs w:val="16"/>
              </w:rPr>
              <w:t>або отримання повідомлення про відмову від прийняття</w:t>
            </w:r>
            <w:r>
              <w:rPr>
                <w:rFonts w:ascii="Verdana" w:hAnsi="Verdana" w:cs="Courier New"/>
                <w:sz w:val="16"/>
                <w:szCs w:val="16"/>
              </w:rPr>
              <w:t xml:space="preserve"> зазначеного номера (для осіб, які через свої релігійні переконання відмовилися від прийняття зазначеного номера). </w:t>
            </w:r>
            <w:r>
              <w:rPr>
                <w:rFonts w:ascii="Verdana" w:hAnsi="Verdana" w:cs="Courier New"/>
                <w:b/>
                <w:sz w:val="16"/>
                <w:szCs w:val="16"/>
              </w:rPr>
              <w:t>Якщо така інформація подавалася під час оформлення паспорта, що підлягає обміну відповідні документи не надаються</w:t>
            </w:r>
            <w:r>
              <w:rPr>
                <w:rFonts w:ascii="Verdana" w:hAnsi="Verdana" w:cs="Courier New"/>
                <w:sz w:val="16"/>
                <w:szCs w:val="16"/>
              </w:rPr>
              <w:t>;</w:t>
            </w:r>
          </w:p>
          <w:p w:rsidR="001A29B0" w:rsidRDefault="001A29B0">
            <w:pPr>
              <w:pStyle w:val="HTML"/>
              <w:ind w:firstLine="709"/>
              <w:jc w:val="both"/>
              <w:rPr>
                <w:rFonts w:ascii="Verdana" w:hAnsi="Verdana" w:cs="Courier New"/>
                <w:sz w:val="16"/>
                <w:szCs w:val="16"/>
              </w:rPr>
            </w:pPr>
          </w:p>
          <w:p w:rsidR="001A29B0" w:rsidRDefault="001A29B0">
            <w:pPr>
              <w:ind w:firstLine="494"/>
              <w:jc w:val="both"/>
              <w:rPr>
                <w:rFonts w:ascii="Verdana" w:hAnsi="Verdana"/>
                <w:sz w:val="16"/>
                <w:szCs w:val="16"/>
              </w:rPr>
            </w:pPr>
            <w:r>
              <w:rPr>
                <w:rFonts w:ascii="Verdana" w:hAnsi="Verdana"/>
                <w:b/>
                <w:sz w:val="16"/>
                <w:szCs w:val="16"/>
              </w:rPr>
              <w:t>6)</w:t>
            </w:r>
            <w:r>
              <w:rPr>
                <w:rFonts w:ascii="Verdana" w:hAnsi="Verdana"/>
                <w:sz w:val="16"/>
                <w:szCs w:val="16"/>
              </w:rPr>
              <w:t xml:space="preserve"> документи, що підтверджують відомості для внесення додаткової змінної інформації до безконтактного електронного носія, що міститься у паспорті:</w:t>
            </w:r>
          </w:p>
          <w:p w:rsidR="001A29B0" w:rsidRDefault="001A29B0">
            <w:pPr>
              <w:ind w:firstLine="494"/>
              <w:jc w:val="both"/>
              <w:rPr>
                <w:rFonts w:ascii="Verdana" w:hAnsi="Verdana"/>
                <w:sz w:val="16"/>
                <w:szCs w:val="16"/>
              </w:rPr>
            </w:pPr>
            <w:r>
              <w:rPr>
                <w:rFonts w:ascii="Verdana" w:hAnsi="Verdana"/>
                <w:b/>
                <w:sz w:val="16"/>
                <w:szCs w:val="16"/>
              </w:rPr>
              <w:t>6.1)</w:t>
            </w:r>
            <w:r>
              <w:rPr>
                <w:rFonts w:ascii="Verdana" w:hAnsi="Verdana"/>
                <w:sz w:val="16"/>
                <w:szCs w:val="16"/>
              </w:rPr>
              <w:t xml:space="preserve"> довідку  про присвоєння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його прийняття (для осіб, які через свої релігійні переконання відмовилися від прийняття зазначеного номеру) -  </w:t>
            </w:r>
            <w:r>
              <w:rPr>
                <w:rFonts w:ascii="Verdana" w:hAnsi="Verdana"/>
                <w:sz w:val="16"/>
                <w:szCs w:val="16"/>
                <w:u w:val="single"/>
              </w:rPr>
              <w:t>за умови реєстрації</w:t>
            </w:r>
            <w:r>
              <w:rPr>
                <w:rFonts w:ascii="Verdana" w:hAnsi="Verdana"/>
                <w:sz w:val="16"/>
                <w:szCs w:val="16"/>
              </w:rPr>
              <w:t xml:space="preserve"> в Державному реєстрі фізичних осіб – платників податків та інших обов’язкових платежів або отримання повідомлення про відмову від прийняття зазначеного номера (для осіб, які через свої релігійні переконання відмовилися від прийняття зазначеного номера). </w:t>
            </w:r>
            <w:r>
              <w:rPr>
                <w:rFonts w:ascii="Verdana" w:hAnsi="Verdana"/>
                <w:b/>
                <w:sz w:val="16"/>
                <w:szCs w:val="16"/>
              </w:rPr>
              <w:t>Якщо така інформація подавалася під час оформлення паспорта, що підлягає обміну відповідні документи не надаються</w:t>
            </w:r>
            <w:r>
              <w:rPr>
                <w:rFonts w:ascii="Verdana" w:hAnsi="Verdana"/>
                <w:sz w:val="16"/>
                <w:szCs w:val="16"/>
              </w:rPr>
              <w:t>;</w:t>
            </w:r>
          </w:p>
          <w:p w:rsidR="001A29B0" w:rsidRDefault="001A29B0">
            <w:pPr>
              <w:ind w:firstLine="494"/>
              <w:jc w:val="both"/>
              <w:rPr>
                <w:rFonts w:ascii="Verdana" w:hAnsi="Verdana"/>
                <w:b/>
                <w:sz w:val="16"/>
                <w:szCs w:val="16"/>
              </w:rPr>
            </w:pPr>
          </w:p>
          <w:p w:rsidR="001A29B0" w:rsidRDefault="001A29B0">
            <w:pPr>
              <w:ind w:firstLine="494"/>
              <w:jc w:val="both"/>
              <w:rPr>
                <w:rFonts w:ascii="Verdana" w:hAnsi="Verdana"/>
                <w:sz w:val="16"/>
                <w:szCs w:val="16"/>
              </w:rPr>
            </w:pPr>
            <w:r>
              <w:rPr>
                <w:rFonts w:ascii="Verdana" w:hAnsi="Verdana"/>
                <w:b/>
                <w:sz w:val="16"/>
                <w:szCs w:val="16"/>
              </w:rPr>
              <w:t>6.2)</w:t>
            </w:r>
            <w:r>
              <w:rPr>
                <w:rFonts w:ascii="Verdana" w:hAnsi="Verdana"/>
                <w:sz w:val="16"/>
                <w:szCs w:val="16"/>
              </w:rPr>
              <w:t xml:space="preserve"> про місце проживання - </w:t>
            </w:r>
            <w:r>
              <w:rPr>
                <w:rFonts w:ascii="Verdana" w:hAnsi="Verdana"/>
                <w:b/>
                <w:sz w:val="16"/>
                <w:szCs w:val="16"/>
              </w:rPr>
              <w:t xml:space="preserve">довідку про реєстрацію місця проживання особи або довідку про зняте місце проживання </w:t>
            </w:r>
            <w:r>
              <w:rPr>
                <w:rFonts w:ascii="Verdana" w:hAnsi="Verdana"/>
                <w:sz w:val="16"/>
                <w:szCs w:val="16"/>
              </w:rPr>
              <w:t xml:space="preserve">(за зразками наведеними у додатках 13, 16 до Правил реєстрації місця проживання, затверджених постановою КМУ № 207 від 02.03.2016) або </w:t>
            </w:r>
            <w:r>
              <w:rPr>
                <w:rFonts w:ascii="Verdana" w:hAnsi="Verdana"/>
                <w:b/>
                <w:sz w:val="16"/>
                <w:szCs w:val="16"/>
              </w:rPr>
              <w:t>довідку про реєстрацію місця проживання</w:t>
            </w:r>
            <w:r>
              <w:rPr>
                <w:rFonts w:ascii="Verdana" w:hAnsi="Verdana"/>
                <w:sz w:val="16"/>
                <w:szCs w:val="16"/>
              </w:rPr>
              <w:t xml:space="preserve"> (видану  до 04.04.2016 за зразком наведеним у додатку 11 до Порядку реєстрації місця проживання та місця перебування фізичних осіб в Україні та зразків необхідних документів, затвердженого наказом МВС від 22.11.2012 № 1077). </w:t>
            </w:r>
            <w:bookmarkStart w:id="1" w:name="_GoBack"/>
            <w:bookmarkEnd w:id="1"/>
            <w:r>
              <w:rPr>
                <w:rFonts w:ascii="Verdana" w:hAnsi="Verdana"/>
                <w:b/>
                <w:sz w:val="16"/>
                <w:szCs w:val="16"/>
              </w:rPr>
              <w:t>Довідка надається у разі зміни інформації про місце проживання, після дати видачі паспорта, що підлягає обміну</w:t>
            </w:r>
            <w:r>
              <w:rPr>
                <w:rFonts w:ascii="Verdana" w:hAnsi="Verdana"/>
                <w:sz w:val="16"/>
                <w:szCs w:val="16"/>
              </w:rPr>
              <w:t>;</w:t>
            </w:r>
          </w:p>
          <w:p w:rsidR="001A29B0" w:rsidRDefault="001A29B0">
            <w:pPr>
              <w:ind w:firstLine="494"/>
              <w:jc w:val="both"/>
              <w:rPr>
                <w:rFonts w:ascii="Verdana" w:hAnsi="Verdana"/>
                <w:sz w:val="16"/>
                <w:szCs w:val="16"/>
              </w:rPr>
            </w:pPr>
            <w:r>
              <w:rPr>
                <w:rFonts w:ascii="Verdana" w:hAnsi="Verdana"/>
                <w:b/>
                <w:sz w:val="16"/>
                <w:szCs w:val="16"/>
              </w:rPr>
              <w:t>6.3)</w:t>
            </w:r>
            <w:r>
              <w:rPr>
                <w:rFonts w:ascii="Verdana" w:hAnsi="Verdana"/>
                <w:sz w:val="16"/>
                <w:szCs w:val="16"/>
              </w:rPr>
              <w:t xml:space="preserve"> про народження дітей — свідоцтва про народження дітей (за наявності);</w:t>
            </w:r>
          </w:p>
          <w:p w:rsidR="001A29B0" w:rsidRDefault="001A29B0">
            <w:pPr>
              <w:ind w:firstLine="494"/>
              <w:jc w:val="both"/>
              <w:rPr>
                <w:rFonts w:ascii="Verdana" w:hAnsi="Verdana"/>
                <w:sz w:val="16"/>
                <w:szCs w:val="16"/>
              </w:rPr>
            </w:pPr>
            <w:r>
              <w:rPr>
                <w:rFonts w:ascii="Verdana" w:hAnsi="Verdana"/>
                <w:b/>
                <w:sz w:val="16"/>
                <w:szCs w:val="16"/>
              </w:rPr>
              <w:t>6.4)</w:t>
            </w:r>
            <w:r>
              <w:rPr>
                <w:rFonts w:ascii="Verdana" w:hAnsi="Verdana"/>
                <w:sz w:val="16"/>
                <w:szCs w:val="16"/>
              </w:rPr>
              <w:t xml:space="preserve"> про шлюб і розірвання шлюбу —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(за умови укладення  шлюбу або реєстрації акту цивільного стану про його розірвання після видачі паспорта який обмінюється);</w:t>
            </w:r>
          </w:p>
          <w:p w:rsidR="001A29B0" w:rsidRDefault="001A29B0">
            <w:pPr>
              <w:ind w:firstLine="494"/>
              <w:jc w:val="both"/>
              <w:rPr>
                <w:rFonts w:ascii="Verdana" w:hAnsi="Verdana"/>
                <w:sz w:val="16"/>
                <w:szCs w:val="16"/>
              </w:rPr>
            </w:pPr>
            <w:r>
              <w:rPr>
                <w:rFonts w:ascii="Verdana" w:hAnsi="Verdana"/>
                <w:b/>
                <w:sz w:val="16"/>
                <w:szCs w:val="16"/>
              </w:rPr>
              <w:t> 6.5)</w:t>
            </w:r>
            <w:r>
              <w:rPr>
                <w:rFonts w:ascii="Verdana" w:hAnsi="Verdana"/>
                <w:sz w:val="16"/>
                <w:szCs w:val="16"/>
              </w:rPr>
              <w:t xml:space="preserve"> про зміну імені — свідоцтво про зміну імені, свідоцтво про народження,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(за умови зміни прізвища, імені або по батькові після дати видачі паспорта який обмінюється).</w:t>
            </w:r>
          </w:p>
          <w:p w:rsidR="001A29B0" w:rsidRDefault="001A29B0">
            <w:pPr>
              <w:ind w:firstLine="494"/>
              <w:jc w:val="both"/>
              <w:rPr>
                <w:rFonts w:ascii="Verdana" w:hAnsi="Verdana"/>
                <w:sz w:val="16"/>
                <w:szCs w:val="16"/>
              </w:rPr>
            </w:pPr>
          </w:p>
          <w:p w:rsidR="001A29B0" w:rsidRDefault="001A29B0">
            <w:pPr>
              <w:ind w:firstLine="494"/>
              <w:jc w:val="both"/>
              <w:rPr>
                <w:rFonts w:ascii="Verdana" w:hAnsi="Verdana"/>
                <w:sz w:val="16"/>
                <w:szCs w:val="16"/>
              </w:rPr>
            </w:pPr>
            <w:r>
              <w:rPr>
                <w:rFonts w:ascii="Verdana" w:hAnsi="Verdana"/>
                <w:b/>
                <w:sz w:val="16"/>
                <w:szCs w:val="16"/>
              </w:rPr>
              <w:t xml:space="preserve">Для оформлення паспорта особі, яка не може пересуватися самостійно у зв’язку з тривалим розладом здоров’я, </w:t>
            </w:r>
            <w:r>
              <w:rPr>
                <w:rFonts w:ascii="Verdana" w:hAnsi="Verdana"/>
                <w:sz w:val="16"/>
                <w:szCs w:val="16"/>
              </w:rPr>
              <w:t xml:space="preserve">який підтверджується медичним висновком закладу охорони здоров’я, оформлений в установленому порядку, або </w:t>
            </w:r>
            <w:r>
              <w:rPr>
                <w:rFonts w:ascii="Verdana" w:hAnsi="Verdana"/>
                <w:b/>
                <w:sz w:val="16"/>
                <w:szCs w:val="16"/>
              </w:rPr>
              <w:t>особі, яка відбуває покарання в установах виконання покарань або перебуває на тривалому стаціонарному лікуванні в закладах МОЗ закритого типу</w:t>
            </w:r>
            <w:r>
              <w:rPr>
                <w:rFonts w:ascii="Verdana" w:hAnsi="Verdana"/>
                <w:sz w:val="16"/>
                <w:szCs w:val="16"/>
              </w:rPr>
              <w:t xml:space="preserve"> додатково подається одна фотокартка розміром 10 х </w:t>
            </w:r>
            <w:smartTag w:uri="urn:schemas-microsoft-com:office:smarttags" w:element="metricconverter">
              <w:smartTagPr>
                <w:attr w:name="ProductID" w:val="15 сантиметрів"/>
              </w:smartTagPr>
              <w:r>
                <w:rPr>
                  <w:rFonts w:ascii="Verdana" w:hAnsi="Verdana"/>
                  <w:sz w:val="16"/>
                  <w:szCs w:val="16"/>
                </w:rPr>
                <w:t>15 сантиметрів</w:t>
              </w:r>
            </w:smartTag>
            <w:r>
              <w:rPr>
                <w:rFonts w:ascii="Verdana" w:hAnsi="Verdana"/>
                <w:sz w:val="16"/>
                <w:szCs w:val="16"/>
              </w:rPr>
              <w:t xml:space="preserve"> для внесення відцифрованого образу обличчя особи шляхом сканування із застосуванням засобів Реєстру. Фотокартка повинна відповідати Вимогам до відцифрованого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затвердженого наказом МВС від 18.10.2019 № 875.</w:t>
            </w:r>
          </w:p>
          <w:p w:rsidR="001A29B0" w:rsidRDefault="001A29B0">
            <w:pPr>
              <w:pStyle w:val="ab"/>
              <w:ind w:left="33" w:firstLine="494"/>
              <w:jc w:val="both"/>
              <w:rPr>
                <w:rFonts w:ascii="Verdana" w:hAnsi="Verdana"/>
                <w:b/>
                <w:sz w:val="16"/>
                <w:szCs w:val="16"/>
              </w:rPr>
            </w:pPr>
            <w:r>
              <w:rPr>
                <w:rFonts w:ascii="Verdana" w:hAnsi="Verdana"/>
                <w:b/>
                <w:sz w:val="16"/>
                <w:szCs w:val="16"/>
              </w:rPr>
              <w:t>Внесення до заяви-анкети та у подальшому у паспорт написання складових імені «прізвища» та «імені» здійснюється українською мовою та латинськими літерами відповідно до Таблиці транслітерації українського алфавіту латиницею, затвердженою постановою КМУ від 27.01.2010 № 55.</w:t>
            </w:r>
          </w:p>
          <w:p w:rsidR="001A29B0" w:rsidRDefault="001A29B0">
            <w:pPr>
              <w:pStyle w:val="ab"/>
              <w:tabs>
                <w:tab w:val="left" w:pos="993"/>
              </w:tabs>
              <w:ind w:left="33"/>
              <w:jc w:val="both"/>
              <w:rPr>
                <w:rFonts w:ascii="Verdana" w:hAnsi="Verdana"/>
                <w:sz w:val="16"/>
                <w:szCs w:val="16"/>
              </w:rPr>
            </w:pPr>
            <w:r>
              <w:rPr>
                <w:rFonts w:ascii="Verdana" w:hAnsi="Verdana"/>
                <w:sz w:val="16"/>
                <w:szCs w:val="16"/>
              </w:rPr>
              <w:t xml:space="preserve">         За необхідності написання прізвища або/та ім’я латинськими літерами відповідно до написання у раніше виданих на ім’я особи документах, подається письмова заява (довільної форми) та документ, що підтверджує зазначений факт, а саме:</w:t>
            </w:r>
          </w:p>
          <w:p w:rsidR="001A29B0" w:rsidRDefault="001A29B0">
            <w:pPr>
              <w:pStyle w:val="ab"/>
              <w:tabs>
                <w:tab w:val="left" w:pos="993"/>
              </w:tabs>
              <w:ind w:left="0" w:firstLine="708"/>
              <w:jc w:val="both"/>
              <w:rPr>
                <w:rFonts w:ascii="Verdana" w:hAnsi="Verdana"/>
                <w:sz w:val="16"/>
                <w:szCs w:val="16"/>
              </w:rPr>
            </w:pPr>
            <w:r>
              <w:rPr>
                <w:rFonts w:ascii="Verdana" w:hAnsi="Verdana"/>
                <w:sz w:val="16"/>
                <w:szCs w:val="16"/>
              </w:rPr>
              <w:t>- паспорт громадянина України, паспорт громадянина України для виїзду за кордон, проїзний документ дитини;</w:t>
            </w:r>
          </w:p>
          <w:p w:rsidR="001A29B0" w:rsidRDefault="001A29B0">
            <w:pPr>
              <w:pStyle w:val="ab"/>
              <w:tabs>
                <w:tab w:val="left" w:pos="993"/>
              </w:tabs>
              <w:ind w:left="0" w:firstLine="708"/>
              <w:jc w:val="both"/>
              <w:rPr>
                <w:rFonts w:ascii="Verdana" w:hAnsi="Verdana"/>
                <w:sz w:val="16"/>
                <w:szCs w:val="16"/>
              </w:rPr>
            </w:pPr>
            <w:r>
              <w:rPr>
                <w:rFonts w:ascii="Verdana" w:hAnsi="Verdana"/>
                <w:sz w:val="16"/>
                <w:szCs w:val="16"/>
              </w:rPr>
              <w:t>- документ, що підтверджує факт народження, зміни імені (у тому числі у разі укладення або розірвання шлюбу), виданого компетентним органом іноземної держави та легалізованого в установленому порядку;</w:t>
            </w:r>
          </w:p>
          <w:p w:rsidR="001A29B0" w:rsidRDefault="001A29B0">
            <w:pPr>
              <w:pStyle w:val="ab"/>
              <w:tabs>
                <w:tab w:val="left" w:pos="993"/>
              </w:tabs>
              <w:ind w:left="0" w:firstLine="708"/>
              <w:jc w:val="both"/>
              <w:rPr>
                <w:rFonts w:ascii="Verdana" w:hAnsi="Verdana"/>
                <w:sz w:val="16"/>
                <w:szCs w:val="16"/>
              </w:rPr>
            </w:pPr>
            <w:r>
              <w:rPr>
                <w:rFonts w:ascii="Verdana" w:hAnsi="Verdana"/>
                <w:sz w:val="16"/>
                <w:szCs w:val="16"/>
              </w:rPr>
              <w:t>- раніше видані паспорта на ім’я дитини/батьків (або одного з них)/одного з подружжя, у тому числі в паспортах для виїзду за кордон, виданих іноземними державами, якщо дитина/батьки/один з подружжя є іноземцями.</w:t>
            </w:r>
          </w:p>
          <w:p w:rsidR="001A29B0" w:rsidRDefault="001A29B0">
            <w:pPr>
              <w:ind w:firstLine="494"/>
              <w:jc w:val="both"/>
              <w:rPr>
                <w:rFonts w:ascii="Verdana" w:hAnsi="Verdana"/>
                <w:sz w:val="16"/>
                <w:szCs w:val="16"/>
              </w:rPr>
            </w:pPr>
            <w:r>
              <w:rPr>
                <w:rFonts w:ascii="Verdana" w:hAnsi="Verdana"/>
                <w:sz w:val="16"/>
                <w:szCs w:val="16"/>
              </w:rPr>
              <w:t xml:space="preserve">У разі подання заяви-анкети законним представником/уповноваженою особою </w:t>
            </w:r>
            <w:r>
              <w:rPr>
                <w:rFonts w:ascii="Verdana" w:hAnsi="Verdana"/>
                <w:color w:val="000000"/>
                <w:sz w:val="16"/>
                <w:szCs w:val="16"/>
              </w:rPr>
              <w:t xml:space="preserve">адміністрації установи виконання покарань або закладу МОЗ закритого типу, </w:t>
            </w:r>
            <w:r>
              <w:rPr>
                <w:rFonts w:ascii="Verdana" w:hAnsi="Verdana"/>
                <w:sz w:val="16"/>
                <w:szCs w:val="16"/>
              </w:rPr>
              <w:t xml:space="preserve">додатково подаються документ, що посвідчує особу законного представника/уповноваженої особи та документ, що підтверджує повноваження особи як законного представника (крім випадків, коли законним представником є один із батьків)/уповноваженої особи </w:t>
            </w:r>
            <w:r>
              <w:rPr>
                <w:rFonts w:ascii="Verdana" w:hAnsi="Verdana"/>
                <w:color w:val="000000"/>
                <w:sz w:val="16"/>
                <w:szCs w:val="16"/>
              </w:rPr>
              <w:t>адміністрації установи виконання покарань або закладу МОЗ закритого типу</w:t>
            </w:r>
            <w:r>
              <w:rPr>
                <w:rFonts w:ascii="Verdana" w:hAnsi="Verdana"/>
                <w:sz w:val="16"/>
                <w:szCs w:val="16"/>
              </w:rPr>
              <w:t>.</w:t>
            </w:r>
          </w:p>
          <w:p w:rsidR="001A29B0" w:rsidRDefault="001A29B0">
            <w:pPr>
              <w:ind w:firstLine="494"/>
              <w:jc w:val="both"/>
              <w:rPr>
                <w:rFonts w:ascii="Verdana" w:hAnsi="Verdana"/>
                <w:sz w:val="16"/>
                <w:szCs w:val="16"/>
              </w:rPr>
            </w:pPr>
            <w:r>
              <w:rPr>
                <w:rFonts w:ascii="Verdana" w:hAnsi="Verdana"/>
                <w:sz w:val="16"/>
                <w:szCs w:val="16"/>
              </w:rPr>
              <w:t>Видані компетентними органами іноземної держави документи, що подаються для оформлення паспорта,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p w:rsidR="001A29B0" w:rsidRDefault="001A29B0">
            <w:pPr>
              <w:ind w:firstLine="494"/>
              <w:jc w:val="both"/>
              <w:rPr>
                <w:rFonts w:ascii="Verdana" w:hAnsi="Verdana"/>
                <w:sz w:val="16"/>
                <w:szCs w:val="16"/>
              </w:rPr>
            </w:pPr>
            <w:r>
              <w:rPr>
                <w:rFonts w:ascii="Verdana" w:hAnsi="Verdana"/>
                <w:sz w:val="16"/>
                <w:szCs w:val="16"/>
              </w:rPr>
              <w:t>Оригінали документів повертаються особі (крім документів, що підтверджують сплату адміністративного збору та державного мита) або її законному представнику/уповноваженій особі після оформлення заяви-анкети.</w:t>
            </w:r>
          </w:p>
          <w:p w:rsidR="001A29B0" w:rsidRDefault="001A29B0">
            <w:pPr>
              <w:ind w:firstLine="494"/>
              <w:jc w:val="both"/>
              <w:rPr>
                <w:rFonts w:ascii="Verdana" w:hAnsi="Verdana"/>
                <w:sz w:val="16"/>
                <w:szCs w:val="16"/>
              </w:rPr>
            </w:pPr>
          </w:p>
          <w:p w:rsidR="001A29B0" w:rsidRDefault="001A29B0">
            <w:pPr>
              <w:ind w:firstLine="494"/>
              <w:jc w:val="both"/>
              <w:rPr>
                <w:rFonts w:ascii="Verdana" w:hAnsi="Verdana"/>
                <w:sz w:val="16"/>
                <w:szCs w:val="16"/>
              </w:rPr>
            </w:pPr>
            <w:r>
              <w:rPr>
                <w:rFonts w:ascii="Verdana" w:hAnsi="Verdana"/>
                <w:sz w:val="16"/>
                <w:szCs w:val="16"/>
              </w:rPr>
              <w:t>У разі подання документів протягом одного місяця до дати закінчення строку дії паспорта, паспорт  після прийому документів повертається особі та здається нею під час отримання нового паспорта.</w:t>
            </w:r>
          </w:p>
          <w:p w:rsidR="001A29B0" w:rsidRDefault="001A29B0">
            <w:pPr>
              <w:ind w:firstLine="494"/>
              <w:jc w:val="both"/>
              <w:rPr>
                <w:rFonts w:ascii="Verdana" w:hAnsi="Verdana"/>
                <w:sz w:val="16"/>
                <w:szCs w:val="16"/>
              </w:rPr>
            </w:pPr>
            <w:r>
              <w:rPr>
                <w:rFonts w:ascii="Verdana" w:hAnsi="Verdana"/>
                <w:sz w:val="16"/>
                <w:szCs w:val="16"/>
              </w:rPr>
              <w:t>За письмовою заявою  особи паспорт, що підлягає обміну (крім випадків непридатності паспорта для подальшого використання), після прийому документів може бути повернутий особі та здається нею під час отримання нового паспорта.</w:t>
            </w:r>
          </w:p>
        </w:tc>
      </w:tr>
      <w:tr w:rsidR="001A29B0">
        <w:tc>
          <w:tcPr>
            <w:tcW w:w="712" w:type="dxa"/>
            <w:gridSpan w:val="2"/>
            <w:tcBorders>
              <w:right w:val="single" w:sz="4" w:space="0" w:color="auto"/>
            </w:tcBorders>
            <w:vAlign w:val="center"/>
          </w:tcPr>
          <w:p w:rsidR="001A29B0" w:rsidRDefault="001A29B0">
            <w:pPr>
              <w:jc w:val="center"/>
              <w:rPr>
                <w:rFonts w:ascii="Verdana" w:hAnsi="Verdana"/>
                <w:b/>
                <w:sz w:val="16"/>
                <w:szCs w:val="16"/>
              </w:rPr>
            </w:pPr>
            <w:r>
              <w:rPr>
                <w:rFonts w:ascii="Verdana" w:hAnsi="Verdana"/>
                <w:b/>
                <w:sz w:val="16"/>
                <w:szCs w:val="16"/>
              </w:rPr>
              <w:t>10.</w:t>
            </w:r>
          </w:p>
        </w:tc>
        <w:tc>
          <w:tcPr>
            <w:tcW w:w="3826" w:type="dxa"/>
            <w:gridSpan w:val="2"/>
            <w:tcBorders>
              <w:right w:val="single" w:sz="4" w:space="0" w:color="auto"/>
            </w:tcBorders>
            <w:vAlign w:val="center"/>
          </w:tcPr>
          <w:p w:rsidR="001A29B0" w:rsidRDefault="001A29B0">
            <w:pPr>
              <w:jc w:val="center"/>
              <w:rPr>
                <w:rFonts w:ascii="Verdana" w:hAnsi="Verdana"/>
                <w:sz w:val="16"/>
                <w:szCs w:val="16"/>
              </w:rPr>
            </w:pPr>
            <w:r>
              <w:rPr>
                <w:rFonts w:ascii="Verdana" w:hAnsi="Verdana"/>
                <w:sz w:val="16"/>
                <w:szCs w:val="16"/>
              </w:rPr>
              <w:t>Порядок та спосіб подання документів, необхідних для отримання адміністративної послуги</w:t>
            </w:r>
          </w:p>
        </w:tc>
        <w:tc>
          <w:tcPr>
            <w:tcW w:w="6094" w:type="dxa"/>
            <w:gridSpan w:val="5"/>
            <w:tcBorders>
              <w:left w:val="single" w:sz="4" w:space="0" w:color="auto"/>
            </w:tcBorders>
            <w:vAlign w:val="center"/>
          </w:tcPr>
          <w:p w:rsidR="001A29B0" w:rsidRDefault="001A29B0">
            <w:pPr>
              <w:pStyle w:val="rvps2"/>
              <w:shd w:val="clear" w:color="auto" w:fill="FFFFFF"/>
              <w:spacing w:before="0" w:beforeAutospacing="0" w:after="0" w:afterAutospacing="0"/>
              <w:ind w:left="69" w:firstLine="425"/>
              <w:jc w:val="both"/>
              <w:textAlignment w:val="baseline"/>
              <w:rPr>
                <w:rFonts w:ascii="Verdana" w:hAnsi="Verdana"/>
                <w:color w:val="000000"/>
                <w:sz w:val="16"/>
                <w:szCs w:val="16"/>
              </w:rPr>
            </w:pPr>
            <w:r>
              <w:rPr>
                <w:rFonts w:ascii="Verdana" w:hAnsi="Verdana"/>
                <w:color w:val="000000"/>
                <w:sz w:val="16"/>
                <w:szCs w:val="16"/>
              </w:rPr>
              <w:t xml:space="preserve">Громадянин України з метою подання документів та заяви-анкети для оформлення паспорта у зв’язку з обміном паспорта (у формі картки) особисто звертається </w:t>
            </w:r>
            <w:r>
              <w:rPr>
                <w:rFonts w:ascii="Verdana" w:hAnsi="Verdana"/>
                <w:b/>
                <w:color w:val="000000"/>
                <w:sz w:val="16"/>
                <w:szCs w:val="16"/>
              </w:rPr>
              <w:t>незалежно від місця проживання до будь-якого</w:t>
            </w:r>
            <w:r>
              <w:rPr>
                <w:rFonts w:ascii="Verdana" w:hAnsi="Verdana"/>
                <w:color w:val="000000"/>
                <w:sz w:val="16"/>
                <w:szCs w:val="16"/>
              </w:rPr>
              <w:t>:</w:t>
            </w:r>
          </w:p>
          <w:p w:rsidR="001A29B0" w:rsidRDefault="001A29B0">
            <w:pPr>
              <w:pStyle w:val="rvps2"/>
              <w:numPr>
                <w:ilvl w:val="0"/>
                <w:numId w:val="2"/>
              </w:numPr>
              <w:shd w:val="clear" w:color="auto" w:fill="FFFFFF"/>
              <w:spacing w:before="0" w:beforeAutospacing="0" w:after="0" w:afterAutospacing="0"/>
              <w:ind w:left="742" w:hanging="248"/>
              <w:jc w:val="both"/>
              <w:textAlignment w:val="baseline"/>
              <w:rPr>
                <w:rFonts w:ascii="Verdana" w:hAnsi="Verdana"/>
                <w:color w:val="000000"/>
                <w:sz w:val="16"/>
                <w:szCs w:val="16"/>
              </w:rPr>
            </w:pPr>
            <w:r>
              <w:rPr>
                <w:rFonts w:ascii="Verdana" w:hAnsi="Verdana"/>
                <w:color w:val="000000"/>
                <w:sz w:val="16"/>
                <w:szCs w:val="16"/>
              </w:rPr>
              <w:t>територіального органу ДМС;</w:t>
            </w:r>
          </w:p>
          <w:p w:rsidR="001A29B0" w:rsidRDefault="001A29B0">
            <w:pPr>
              <w:pStyle w:val="rvps2"/>
              <w:numPr>
                <w:ilvl w:val="0"/>
                <w:numId w:val="2"/>
              </w:numPr>
              <w:shd w:val="clear" w:color="auto" w:fill="FFFFFF"/>
              <w:spacing w:before="0" w:beforeAutospacing="0" w:after="0" w:afterAutospacing="0"/>
              <w:ind w:left="69" w:firstLine="425"/>
              <w:jc w:val="both"/>
              <w:textAlignment w:val="baseline"/>
              <w:rPr>
                <w:rFonts w:ascii="Verdana" w:hAnsi="Verdana"/>
                <w:color w:val="000000"/>
                <w:sz w:val="16"/>
                <w:szCs w:val="16"/>
              </w:rPr>
            </w:pPr>
            <w:r>
              <w:rPr>
                <w:rFonts w:ascii="Verdana" w:hAnsi="Verdana"/>
                <w:color w:val="000000"/>
                <w:sz w:val="16"/>
                <w:szCs w:val="16"/>
              </w:rPr>
              <w:t>територіального підрозділу ДМС;</w:t>
            </w:r>
          </w:p>
          <w:p w:rsidR="001A29B0" w:rsidRDefault="001A29B0">
            <w:pPr>
              <w:pStyle w:val="rvps2"/>
              <w:numPr>
                <w:ilvl w:val="0"/>
                <w:numId w:val="2"/>
              </w:numPr>
              <w:shd w:val="clear" w:color="auto" w:fill="FFFFFF"/>
              <w:spacing w:before="0" w:beforeAutospacing="0" w:after="0" w:afterAutospacing="0"/>
              <w:ind w:left="69" w:firstLine="425"/>
              <w:jc w:val="both"/>
              <w:textAlignment w:val="baseline"/>
              <w:rPr>
                <w:rFonts w:ascii="Verdana" w:hAnsi="Verdana"/>
                <w:color w:val="000000"/>
                <w:sz w:val="16"/>
                <w:szCs w:val="16"/>
              </w:rPr>
            </w:pPr>
            <w:r>
              <w:rPr>
                <w:rFonts w:ascii="Verdana" w:hAnsi="Verdana"/>
                <w:color w:val="000000"/>
                <w:sz w:val="16"/>
                <w:szCs w:val="16"/>
              </w:rPr>
              <w:t xml:space="preserve">центру надання адміністративних послуг/державного підприємства, що належить до сфери управління ДМС, або його відокремленого підрозділу – </w:t>
            </w:r>
            <w:r>
              <w:rPr>
                <w:rFonts w:ascii="Verdana" w:hAnsi="Verdana"/>
                <w:i/>
                <w:color w:val="000000"/>
                <w:sz w:val="16"/>
                <w:szCs w:val="16"/>
              </w:rPr>
              <w:t>за умови наявності обладнання для прийому заяв засобами Єдиного державного демографічного Реєстру</w:t>
            </w:r>
            <w:r>
              <w:rPr>
                <w:rFonts w:ascii="Verdana" w:hAnsi="Verdana"/>
                <w:color w:val="000000"/>
                <w:sz w:val="16"/>
                <w:szCs w:val="16"/>
              </w:rPr>
              <w:t>.</w:t>
            </w:r>
          </w:p>
          <w:p w:rsidR="001A29B0" w:rsidRDefault="001A29B0">
            <w:pPr>
              <w:pStyle w:val="rvps2"/>
              <w:shd w:val="clear" w:color="auto" w:fill="FFFFFF"/>
              <w:spacing w:before="0" w:beforeAutospacing="0" w:after="0" w:afterAutospacing="0"/>
              <w:ind w:left="494"/>
              <w:jc w:val="both"/>
              <w:textAlignment w:val="baseline"/>
              <w:rPr>
                <w:rFonts w:ascii="Verdana" w:hAnsi="Verdana"/>
                <w:color w:val="000000"/>
                <w:sz w:val="16"/>
                <w:szCs w:val="16"/>
              </w:rPr>
            </w:pPr>
          </w:p>
          <w:p w:rsidR="001A29B0" w:rsidRDefault="001A29B0">
            <w:pPr>
              <w:ind w:firstLine="450"/>
              <w:jc w:val="both"/>
              <w:rPr>
                <w:rFonts w:ascii="Verdana" w:hAnsi="Verdana"/>
                <w:color w:val="000000"/>
                <w:sz w:val="16"/>
                <w:szCs w:val="16"/>
              </w:rPr>
            </w:pPr>
            <w:r>
              <w:rPr>
                <w:rFonts w:ascii="Verdana" w:hAnsi="Verdana"/>
                <w:sz w:val="16"/>
                <w:szCs w:val="16"/>
              </w:rPr>
              <w:t xml:space="preserve">Якщо особа визнана судом обмежено дієздатною або </w:t>
            </w:r>
            <w:r>
              <w:rPr>
                <w:rFonts w:ascii="Verdana" w:hAnsi="Verdana"/>
                <w:color w:val="000000"/>
                <w:sz w:val="16"/>
                <w:szCs w:val="16"/>
              </w:rPr>
              <w:t>недієздатною, документи та заява-анкета подаються одним із її законних представників (одним із батьків (усиновлювачів), опікунів, піклувальників або інших законних представників).</w:t>
            </w:r>
          </w:p>
          <w:p w:rsidR="001A29B0" w:rsidRDefault="001A29B0">
            <w:pPr>
              <w:pStyle w:val="rvps2"/>
              <w:shd w:val="clear" w:color="auto" w:fill="FFFFFF"/>
              <w:spacing w:before="0" w:beforeAutospacing="0" w:after="0" w:afterAutospacing="0"/>
              <w:ind w:left="69" w:firstLine="425"/>
              <w:jc w:val="both"/>
              <w:textAlignment w:val="baseline"/>
              <w:rPr>
                <w:rFonts w:ascii="Verdana" w:hAnsi="Verdana"/>
                <w:color w:val="000000"/>
                <w:sz w:val="16"/>
                <w:szCs w:val="16"/>
              </w:rPr>
            </w:pPr>
          </w:p>
          <w:p w:rsidR="001A29B0" w:rsidRDefault="001A29B0">
            <w:pPr>
              <w:ind w:firstLine="450"/>
              <w:jc w:val="both"/>
              <w:rPr>
                <w:rFonts w:ascii="Verdana" w:hAnsi="Verdana"/>
                <w:b/>
                <w:color w:val="000000"/>
                <w:sz w:val="16"/>
                <w:szCs w:val="16"/>
              </w:rPr>
            </w:pPr>
            <w:r>
              <w:rPr>
                <w:rFonts w:ascii="Verdana" w:hAnsi="Verdana"/>
                <w:color w:val="000000"/>
                <w:sz w:val="16"/>
                <w:szCs w:val="16"/>
              </w:rPr>
              <w:t xml:space="preserve">  Якщо особа, відбуває покарання в установах виконання покарань або перебуває на тривалому стаціонарному лікуванні в закладах МОЗ закритого типу, документи  подаються через уповноважену особу адміністрації відповідної установи чи закладу </w:t>
            </w:r>
            <w:r>
              <w:rPr>
                <w:rFonts w:ascii="Verdana" w:hAnsi="Verdana"/>
                <w:b/>
                <w:color w:val="000000"/>
                <w:sz w:val="16"/>
                <w:szCs w:val="16"/>
              </w:rPr>
              <w:t>до територіального підрозділу ДМС за місцем розташування адміністрації відповідної установи або закладу.</w:t>
            </w:r>
          </w:p>
          <w:p w:rsidR="001A29B0" w:rsidRDefault="001A29B0">
            <w:pPr>
              <w:pStyle w:val="rvps2"/>
              <w:shd w:val="clear" w:color="auto" w:fill="FFFFFF"/>
              <w:spacing w:before="0" w:beforeAutospacing="0" w:after="0" w:afterAutospacing="0"/>
              <w:ind w:left="69" w:firstLine="425"/>
              <w:jc w:val="both"/>
              <w:textAlignment w:val="baseline"/>
              <w:rPr>
                <w:rFonts w:ascii="Verdana" w:hAnsi="Verdana"/>
                <w:color w:val="000000"/>
                <w:sz w:val="16"/>
                <w:szCs w:val="16"/>
              </w:rPr>
            </w:pPr>
          </w:p>
          <w:p w:rsidR="001A29B0" w:rsidRDefault="001A29B0">
            <w:pPr>
              <w:pStyle w:val="rvps2"/>
              <w:shd w:val="clear" w:color="auto" w:fill="FFFFFF"/>
              <w:spacing w:before="0" w:beforeAutospacing="0" w:after="0" w:afterAutospacing="0"/>
              <w:ind w:left="69" w:firstLine="425"/>
              <w:jc w:val="both"/>
              <w:textAlignment w:val="baseline"/>
              <w:rPr>
                <w:rFonts w:ascii="Verdana" w:hAnsi="Verdana"/>
                <w:i/>
                <w:sz w:val="16"/>
                <w:szCs w:val="16"/>
              </w:rPr>
            </w:pPr>
            <w:r>
              <w:rPr>
                <w:rFonts w:ascii="Verdana" w:hAnsi="Verdana"/>
                <w:color w:val="000000"/>
                <w:sz w:val="16"/>
                <w:szCs w:val="16"/>
              </w:rPr>
              <w:t xml:space="preserve">Для подання документів особою, яка у зв’язку з тривалим розладом здоров’я не може пересуватися самостійно, за зверненням такої особи або її законного представника, оформленим у письмовій формі, </w:t>
            </w:r>
            <w:r>
              <w:rPr>
                <w:rFonts w:ascii="Verdana" w:hAnsi="Verdana"/>
                <w:b/>
                <w:color w:val="000000"/>
                <w:sz w:val="16"/>
                <w:szCs w:val="16"/>
              </w:rPr>
              <w:t xml:space="preserve">здійснюється виїзд працівника територіального </w:t>
            </w:r>
            <w:r>
              <w:rPr>
                <w:rFonts w:ascii="Verdana" w:hAnsi="Verdana"/>
                <w:b/>
                <w:sz w:val="16"/>
                <w:szCs w:val="16"/>
              </w:rPr>
              <w:t>органу/територіального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w:t>
            </w:r>
            <w:r>
              <w:rPr>
                <w:rFonts w:ascii="Verdana" w:hAnsi="Verdana"/>
                <w:b/>
                <w:color w:val="000000"/>
                <w:sz w:val="16"/>
                <w:szCs w:val="16"/>
              </w:rPr>
              <w:t xml:space="preserve"> </w:t>
            </w:r>
            <w:r>
              <w:rPr>
                <w:rFonts w:ascii="Verdana" w:hAnsi="Verdana"/>
                <w:color w:val="000000"/>
                <w:sz w:val="16"/>
                <w:szCs w:val="16"/>
              </w:rPr>
              <w:t>за місцем проживання особи або проходження лікування.</w:t>
            </w:r>
          </w:p>
        </w:tc>
      </w:tr>
      <w:tr w:rsidR="001A29B0">
        <w:tc>
          <w:tcPr>
            <w:tcW w:w="712" w:type="dxa"/>
            <w:gridSpan w:val="2"/>
            <w:tcBorders>
              <w:right w:val="single" w:sz="4" w:space="0" w:color="auto"/>
            </w:tcBorders>
            <w:vAlign w:val="center"/>
          </w:tcPr>
          <w:p w:rsidR="001A29B0" w:rsidRDefault="001A29B0">
            <w:pPr>
              <w:jc w:val="both"/>
              <w:rPr>
                <w:rFonts w:ascii="Verdana" w:hAnsi="Verdana"/>
                <w:b/>
                <w:sz w:val="16"/>
                <w:szCs w:val="16"/>
              </w:rPr>
            </w:pPr>
            <w:r>
              <w:rPr>
                <w:rFonts w:ascii="Verdana" w:hAnsi="Verdana"/>
                <w:b/>
                <w:sz w:val="16"/>
                <w:szCs w:val="16"/>
              </w:rPr>
              <w:t>11.</w:t>
            </w:r>
          </w:p>
        </w:tc>
        <w:tc>
          <w:tcPr>
            <w:tcW w:w="3826" w:type="dxa"/>
            <w:gridSpan w:val="2"/>
            <w:tcBorders>
              <w:right w:val="single" w:sz="4" w:space="0" w:color="auto"/>
            </w:tcBorders>
            <w:vAlign w:val="center"/>
          </w:tcPr>
          <w:p w:rsidR="001A29B0" w:rsidRDefault="001A29B0">
            <w:pPr>
              <w:jc w:val="both"/>
              <w:rPr>
                <w:rFonts w:ascii="Verdana" w:hAnsi="Verdana"/>
                <w:sz w:val="16"/>
                <w:szCs w:val="16"/>
              </w:rPr>
            </w:pPr>
            <w:r>
              <w:rPr>
                <w:rFonts w:ascii="Verdana" w:hAnsi="Verdana"/>
                <w:sz w:val="16"/>
                <w:szCs w:val="16"/>
              </w:rPr>
              <w:t>Платність (безоплатність) надання адміністративної послуги</w:t>
            </w:r>
          </w:p>
        </w:tc>
        <w:tc>
          <w:tcPr>
            <w:tcW w:w="6094" w:type="dxa"/>
            <w:gridSpan w:val="5"/>
            <w:tcBorders>
              <w:left w:val="single" w:sz="4" w:space="0" w:color="auto"/>
            </w:tcBorders>
          </w:tcPr>
          <w:p w:rsidR="001A29B0" w:rsidRDefault="001A29B0">
            <w:pPr>
              <w:jc w:val="both"/>
              <w:rPr>
                <w:rFonts w:ascii="Verdana" w:hAnsi="Verdana"/>
                <w:iCs/>
                <w:sz w:val="16"/>
                <w:szCs w:val="16"/>
              </w:rPr>
            </w:pPr>
          </w:p>
          <w:p w:rsidR="001A29B0" w:rsidRDefault="001A29B0">
            <w:pPr>
              <w:jc w:val="center"/>
              <w:rPr>
                <w:rFonts w:ascii="Verdana" w:hAnsi="Verdana"/>
                <w:iCs/>
                <w:sz w:val="16"/>
                <w:szCs w:val="16"/>
              </w:rPr>
            </w:pPr>
            <w:r>
              <w:rPr>
                <w:rFonts w:ascii="Verdana" w:hAnsi="Verdana"/>
                <w:iCs/>
                <w:sz w:val="16"/>
                <w:szCs w:val="16"/>
              </w:rPr>
              <w:t>Адміністративна послуга платна</w:t>
            </w:r>
          </w:p>
          <w:p w:rsidR="001A29B0" w:rsidRDefault="001A29B0">
            <w:pPr>
              <w:jc w:val="both"/>
              <w:rPr>
                <w:rFonts w:ascii="Verdana" w:hAnsi="Verdana"/>
                <w:color w:val="000000"/>
                <w:sz w:val="16"/>
                <w:szCs w:val="16"/>
              </w:rPr>
            </w:pPr>
          </w:p>
        </w:tc>
      </w:tr>
      <w:tr w:rsidR="001A29B0">
        <w:tc>
          <w:tcPr>
            <w:tcW w:w="10632" w:type="dxa"/>
            <w:gridSpan w:val="9"/>
          </w:tcPr>
          <w:p w:rsidR="001A29B0" w:rsidRDefault="001A29B0">
            <w:pPr>
              <w:jc w:val="center"/>
              <w:rPr>
                <w:rFonts w:ascii="Verdana" w:hAnsi="Verdana"/>
                <w:iCs/>
                <w:sz w:val="16"/>
                <w:szCs w:val="16"/>
              </w:rPr>
            </w:pPr>
            <w:r>
              <w:rPr>
                <w:rFonts w:ascii="Verdana" w:hAnsi="Verdana"/>
                <w:iCs/>
                <w:sz w:val="16"/>
                <w:szCs w:val="16"/>
              </w:rPr>
              <w:t>У разі платності:</w:t>
            </w:r>
          </w:p>
        </w:tc>
      </w:tr>
      <w:tr w:rsidR="001A29B0">
        <w:tc>
          <w:tcPr>
            <w:tcW w:w="712" w:type="dxa"/>
            <w:gridSpan w:val="2"/>
            <w:tcBorders>
              <w:right w:val="single" w:sz="4" w:space="0" w:color="auto"/>
            </w:tcBorders>
            <w:vAlign w:val="center"/>
          </w:tcPr>
          <w:p w:rsidR="001A29B0" w:rsidRDefault="001A29B0">
            <w:pPr>
              <w:jc w:val="both"/>
              <w:rPr>
                <w:rFonts w:ascii="Verdana" w:hAnsi="Verdana"/>
                <w:b/>
                <w:sz w:val="16"/>
                <w:szCs w:val="16"/>
              </w:rPr>
            </w:pPr>
            <w:r>
              <w:rPr>
                <w:rFonts w:ascii="Verdana" w:hAnsi="Verdana"/>
                <w:b/>
                <w:sz w:val="16"/>
                <w:szCs w:val="16"/>
              </w:rPr>
              <w:t>11.1.</w:t>
            </w:r>
          </w:p>
        </w:tc>
        <w:tc>
          <w:tcPr>
            <w:tcW w:w="3826" w:type="dxa"/>
            <w:gridSpan w:val="2"/>
            <w:tcBorders>
              <w:right w:val="single" w:sz="4" w:space="0" w:color="auto"/>
            </w:tcBorders>
            <w:vAlign w:val="center"/>
          </w:tcPr>
          <w:p w:rsidR="001A29B0" w:rsidRDefault="001A29B0">
            <w:pPr>
              <w:jc w:val="center"/>
              <w:rPr>
                <w:rFonts w:ascii="Verdana" w:hAnsi="Verdana"/>
                <w:sz w:val="16"/>
                <w:szCs w:val="16"/>
              </w:rPr>
            </w:pPr>
            <w:r>
              <w:rPr>
                <w:rFonts w:ascii="Verdana" w:hAnsi="Verdana"/>
                <w:sz w:val="16"/>
                <w:szCs w:val="16"/>
              </w:rPr>
              <w:t>Нормативно-правові акти, на підставі яких стягується плата</w:t>
            </w:r>
          </w:p>
        </w:tc>
        <w:tc>
          <w:tcPr>
            <w:tcW w:w="6094" w:type="dxa"/>
            <w:gridSpan w:val="5"/>
            <w:tcBorders>
              <w:left w:val="single" w:sz="4" w:space="0" w:color="auto"/>
            </w:tcBorders>
          </w:tcPr>
          <w:p w:rsidR="001A29B0" w:rsidRDefault="001A29B0">
            <w:pPr>
              <w:pStyle w:val="Default"/>
              <w:jc w:val="both"/>
              <w:rPr>
                <w:sz w:val="16"/>
                <w:szCs w:val="16"/>
                <w:lang w:val="uk-UA"/>
              </w:rPr>
            </w:pPr>
            <w:r>
              <w:rPr>
                <w:sz w:val="16"/>
                <w:szCs w:val="16"/>
                <w:lang w:val="uk-UA"/>
              </w:rPr>
              <w:t xml:space="preserve">        п.п. а) п. 6 ст. 3 Декрету Кабінету Міністрів України «Про державне мито» від 21.01.1993 № 7-93. </w:t>
            </w:r>
          </w:p>
          <w:p w:rsidR="001A29B0" w:rsidRDefault="001A29B0">
            <w:pPr>
              <w:jc w:val="both"/>
              <w:rPr>
                <w:rFonts w:ascii="Verdana" w:hAnsi="Verdana"/>
                <w:sz w:val="16"/>
                <w:szCs w:val="16"/>
              </w:rPr>
            </w:pPr>
            <w:r>
              <w:rPr>
                <w:rFonts w:ascii="Verdana" w:hAnsi="Verdana"/>
                <w:sz w:val="16"/>
                <w:szCs w:val="16"/>
              </w:rPr>
              <w:t xml:space="preserve">        Ст. 20 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 5492 –VІ.</w:t>
            </w:r>
          </w:p>
          <w:p w:rsidR="001A29B0" w:rsidRDefault="001A29B0">
            <w:pPr>
              <w:ind w:firstLine="459"/>
              <w:jc w:val="both"/>
              <w:rPr>
                <w:rFonts w:ascii="Verdana" w:hAnsi="Verdana"/>
                <w:sz w:val="16"/>
                <w:szCs w:val="16"/>
              </w:rPr>
            </w:pPr>
            <w:r>
              <w:rPr>
                <w:rFonts w:ascii="Verdana" w:hAnsi="Verdana"/>
                <w:sz w:val="16"/>
                <w:szCs w:val="16"/>
              </w:rPr>
              <w:t>Постанова КМУ від 02.11.2016 №770 «Деякі питання надання адміністративних</w:t>
            </w:r>
            <w:r>
              <w:rPr>
                <w:sz w:val="16"/>
                <w:szCs w:val="16"/>
              </w:rPr>
              <w:t> </w:t>
            </w:r>
            <w:r>
              <w:rPr>
                <w:rFonts w:ascii="Verdana" w:hAnsi="Verdana"/>
                <w:sz w:val="16"/>
                <w:szCs w:val="16"/>
              </w:rPr>
              <w:t>послуг у сфері міграції».</w:t>
            </w:r>
          </w:p>
        </w:tc>
      </w:tr>
      <w:tr w:rsidR="001A29B0">
        <w:tc>
          <w:tcPr>
            <w:tcW w:w="712" w:type="dxa"/>
            <w:gridSpan w:val="2"/>
            <w:tcBorders>
              <w:right w:val="single" w:sz="4" w:space="0" w:color="auto"/>
            </w:tcBorders>
            <w:vAlign w:val="center"/>
          </w:tcPr>
          <w:p w:rsidR="001A29B0" w:rsidRDefault="001A29B0">
            <w:pPr>
              <w:jc w:val="both"/>
              <w:rPr>
                <w:rFonts w:ascii="Verdana" w:hAnsi="Verdana"/>
                <w:b/>
                <w:sz w:val="16"/>
                <w:szCs w:val="16"/>
              </w:rPr>
            </w:pPr>
            <w:r>
              <w:rPr>
                <w:rFonts w:ascii="Verdana" w:hAnsi="Verdana"/>
                <w:b/>
                <w:sz w:val="16"/>
                <w:szCs w:val="16"/>
              </w:rPr>
              <w:t>11.2.</w:t>
            </w:r>
          </w:p>
        </w:tc>
        <w:tc>
          <w:tcPr>
            <w:tcW w:w="3826" w:type="dxa"/>
            <w:gridSpan w:val="2"/>
            <w:tcBorders>
              <w:right w:val="single" w:sz="4" w:space="0" w:color="auto"/>
            </w:tcBorders>
            <w:vAlign w:val="center"/>
          </w:tcPr>
          <w:p w:rsidR="001A29B0" w:rsidRDefault="001A29B0">
            <w:pPr>
              <w:jc w:val="center"/>
              <w:rPr>
                <w:rFonts w:ascii="Verdana" w:hAnsi="Verdana"/>
                <w:sz w:val="16"/>
                <w:szCs w:val="16"/>
              </w:rPr>
            </w:pPr>
            <w:r>
              <w:rPr>
                <w:rFonts w:ascii="Verdana" w:hAnsi="Verdana"/>
                <w:sz w:val="16"/>
                <w:szCs w:val="16"/>
              </w:rPr>
              <w:t>Розмір та порядок внесення плати (адміністративного збору) за платну адміністративну послугу</w:t>
            </w:r>
          </w:p>
        </w:tc>
        <w:tc>
          <w:tcPr>
            <w:tcW w:w="6094" w:type="dxa"/>
            <w:gridSpan w:val="5"/>
            <w:tcBorders>
              <w:left w:val="single" w:sz="4" w:space="0" w:color="auto"/>
            </w:tcBorders>
          </w:tcPr>
          <w:tbl>
            <w:tblPr>
              <w:tblW w:w="8755" w:type="dxa"/>
              <w:tblInd w:w="0" w:type="dxa"/>
              <w:shd w:val="clear" w:color="auto" w:fill="FFFFFF"/>
              <w:tblLayout w:type="fixed"/>
              <w:tblCellMar>
                <w:left w:w="0" w:type="dxa"/>
                <w:right w:w="0" w:type="dxa"/>
              </w:tblCellMar>
              <w:tblLook w:val="0000"/>
            </w:tblPr>
            <w:tblGrid>
              <w:gridCol w:w="8755"/>
            </w:tblGrid>
            <w:tr w:rsidR="001A29B0">
              <w:trPr>
                <w:trHeight w:val="173"/>
              </w:trPr>
              <w:tc>
                <w:tcPr>
                  <w:tcW w:w="8755" w:type="dxa"/>
                  <w:tcBorders>
                    <w:top w:val="nil"/>
                    <w:left w:val="nil"/>
                    <w:bottom w:val="nil"/>
                    <w:right w:val="nil"/>
                  </w:tcBorders>
                  <w:shd w:val="clear" w:color="auto" w:fill="FFFFFF"/>
                  <w:tcMar>
                    <w:top w:w="0" w:type="dxa"/>
                    <w:left w:w="108" w:type="dxa"/>
                    <w:bottom w:w="0" w:type="dxa"/>
                    <w:right w:w="108" w:type="dxa"/>
                  </w:tcMar>
                </w:tcPr>
                <w:p w:rsidR="001A29B0" w:rsidRDefault="001A29B0">
                  <w:pPr>
                    <w:rPr>
                      <w:rFonts w:ascii="Verdana" w:hAnsi="Verdana"/>
                      <w:sz w:val="16"/>
                      <w:szCs w:val="16"/>
                      <w:lang w:eastAsia="uk-UA"/>
                    </w:rPr>
                  </w:pPr>
                  <w:r>
                    <w:rPr>
                      <w:rFonts w:ascii="Verdana" w:hAnsi="Verdana"/>
                      <w:sz w:val="16"/>
                      <w:szCs w:val="16"/>
                      <w:lang w:eastAsia="uk-UA"/>
                    </w:rPr>
                    <w:t xml:space="preserve">       Розмір адміністративного  збору за оформлення та видачу паспорта                                               з дня оформлення заяви-анкети у строк:</w:t>
                  </w:r>
                </w:p>
                <w:p w:rsidR="001A29B0" w:rsidRDefault="001A29B0">
                  <w:pPr>
                    <w:rPr>
                      <w:rFonts w:ascii="Verdana" w:hAnsi="Verdana"/>
                      <w:sz w:val="16"/>
                      <w:szCs w:val="16"/>
                      <w:lang w:eastAsia="uk-UA"/>
                    </w:rPr>
                  </w:pPr>
                </w:p>
              </w:tc>
            </w:tr>
            <w:tr w:rsidR="001A29B0">
              <w:trPr>
                <w:trHeight w:val="173"/>
              </w:trPr>
              <w:tc>
                <w:tcPr>
                  <w:tcW w:w="8755" w:type="dxa"/>
                  <w:shd w:val="clear" w:color="auto" w:fill="FFFFFF"/>
                  <w:tcMar>
                    <w:top w:w="0" w:type="dxa"/>
                    <w:left w:w="108" w:type="dxa"/>
                    <w:bottom w:w="0" w:type="dxa"/>
                    <w:right w:w="108" w:type="dxa"/>
                  </w:tcMar>
                </w:tcPr>
                <w:p w:rsidR="001A29B0" w:rsidRDefault="001A29B0">
                  <w:pPr>
                    <w:rPr>
                      <w:rFonts w:ascii="Verdana" w:hAnsi="Verdana"/>
                      <w:b/>
                      <w:sz w:val="16"/>
                      <w:szCs w:val="16"/>
                      <w:lang w:eastAsia="uk-UA"/>
                    </w:rPr>
                  </w:pPr>
                  <w:r>
                    <w:rPr>
                      <w:rFonts w:ascii="Verdana" w:hAnsi="Verdana"/>
                      <w:b/>
                      <w:sz w:val="16"/>
                      <w:szCs w:val="16"/>
                      <w:lang w:eastAsia="uk-UA"/>
                    </w:rPr>
                    <w:t xml:space="preserve">не пізніше ніж через 20 робочих днів    -  504 грн. </w:t>
                  </w:r>
                </w:p>
                <w:p w:rsidR="001A29B0" w:rsidRDefault="001A29B0">
                  <w:pPr>
                    <w:rPr>
                      <w:rFonts w:ascii="Verdana" w:hAnsi="Verdana"/>
                      <w:sz w:val="16"/>
                      <w:szCs w:val="16"/>
                      <w:lang w:eastAsia="uk-UA"/>
                    </w:rPr>
                  </w:pPr>
                  <w:r>
                    <w:rPr>
                      <w:rFonts w:ascii="Verdana" w:hAnsi="Verdana"/>
                      <w:sz w:val="16"/>
                      <w:szCs w:val="16"/>
                      <w:lang w:eastAsia="uk-UA"/>
                    </w:rPr>
                    <w:t xml:space="preserve">(126 грн. вартість адміністративної послуги  та 378 грн. </w:t>
                  </w:r>
                </w:p>
                <w:p w:rsidR="001A29B0" w:rsidRDefault="001A29B0">
                  <w:pPr>
                    <w:rPr>
                      <w:rFonts w:ascii="Verdana" w:hAnsi="Verdana"/>
                      <w:sz w:val="16"/>
                      <w:szCs w:val="16"/>
                      <w:lang w:eastAsia="uk-UA"/>
                    </w:rPr>
                  </w:pPr>
                  <w:r>
                    <w:rPr>
                      <w:rFonts w:ascii="Verdana" w:hAnsi="Verdana"/>
                      <w:sz w:val="16"/>
                      <w:szCs w:val="16"/>
                      <w:lang w:eastAsia="uk-UA"/>
                    </w:rPr>
                    <w:t>вартість бланка);</w:t>
                  </w:r>
                </w:p>
                <w:p w:rsidR="001A29B0" w:rsidRDefault="001A29B0">
                  <w:pPr>
                    <w:rPr>
                      <w:rFonts w:ascii="Verdana" w:hAnsi="Verdana"/>
                      <w:sz w:val="16"/>
                      <w:szCs w:val="16"/>
                      <w:lang w:eastAsia="uk-UA"/>
                    </w:rPr>
                  </w:pPr>
                </w:p>
              </w:tc>
            </w:tr>
            <w:tr w:rsidR="001A29B0">
              <w:trPr>
                <w:trHeight w:val="173"/>
              </w:trPr>
              <w:tc>
                <w:tcPr>
                  <w:tcW w:w="8755" w:type="dxa"/>
                  <w:shd w:val="clear" w:color="auto" w:fill="FFFFFF"/>
                  <w:tcMar>
                    <w:top w:w="0" w:type="dxa"/>
                    <w:left w:w="108" w:type="dxa"/>
                    <w:bottom w:w="0" w:type="dxa"/>
                    <w:right w:w="108" w:type="dxa"/>
                  </w:tcMar>
                </w:tcPr>
                <w:p w:rsidR="001A29B0" w:rsidRDefault="001A29B0">
                  <w:pPr>
                    <w:rPr>
                      <w:rFonts w:ascii="Verdana" w:hAnsi="Verdana"/>
                      <w:b/>
                      <w:sz w:val="16"/>
                      <w:szCs w:val="16"/>
                      <w:lang w:eastAsia="uk-UA"/>
                    </w:rPr>
                  </w:pPr>
                  <w:r>
                    <w:rPr>
                      <w:rFonts w:ascii="Verdana" w:hAnsi="Verdana"/>
                      <w:b/>
                      <w:sz w:val="16"/>
                      <w:szCs w:val="16"/>
                      <w:lang w:eastAsia="uk-UA"/>
                    </w:rPr>
                    <w:t xml:space="preserve">не пізніше ніж через 10 робочих днів    -  874 грн.  </w:t>
                  </w:r>
                </w:p>
                <w:p w:rsidR="001A29B0" w:rsidRDefault="001A29B0">
                  <w:pPr>
                    <w:rPr>
                      <w:rFonts w:ascii="Verdana" w:hAnsi="Verdana"/>
                      <w:sz w:val="16"/>
                      <w:szCs w:val="16"/>
                      <w:lang w:eastAsia="uk-UA"/>
                    </w:rPr>
                  </w:pPr>
                  <w:r>
                    <w:rPr>
                      <w:rFonts w:ascii="Verdana" w:hAnsi="Verdana"/>
                      <w:sz w:val="16"/>
                      <w:szCs w:val="16"/>
                      <w:lang w:eastAsia="uk-UA"/>
                    </w:rPr>
                    <w:t xml:space="preserve">(496 грн. вартість адміністративної послуги  та 378 грн. </w:t>
                  </w:r>
                </w:p>
                <w:p w:rsidR="001A29B0" w:rsidRDefault="001A29B0">
                  <w:pPr>
                    <w:rPr>
                      <w:rFonts w:ascii="Verdana" w:hAnsi="Verdana"/>
                      <w:sz w:val="16"/>
                      <w:szCs w:val="16"/>
                      <w:lang w:eastAsia="uk-UA"/>
                    </w:rPr>
                  </w:pPr>
                  <w:r>
                    <w:rPr>
                      <w:rFonts w:ascii="Verdana" w:hAnsi="Verdana"/>
                      <w:sz w:val="16"/>
                      <w:szCs w:val="16"/>
                      <w:lang w:eastAsia="uk-UA"/>
                    </w:rPr>
                    <w:t>вартість бланка);</w:t>
                  </w:r>
                </w:p>
                <w:p w:rsidR="001A29B0" w:rsidRDefault="001A29B0">
                  <w:pPr>
                    <w:rPr>
                      <w:rFonts w:ascii="Verdana" w:hAnsi="Verdana"/>
                      <w:sz w:val="16"/>
                      <w:szCs w:val="16"/>
                      <w:lang w:eastAsia="uk-UA"/>
                    </w:rPr>
                  </w:pPr>
                </w:p>
              </w:tc>
            </w:tr>
          </w:tbl>
          <w:p w:rsidR="001A29B0" w:rsidRDefault="001A29B0">
            <w:pPr>
              <w:pStyle w:val="Default"/>
              <w:jc w:val="both"/>
              <w:rPr>
                <w:rFonts w:cs="Times New Roman"/>
                <w:b/>
                <w:color w:val="auto"/>
                <w:sz w:val="16"/>
                <w:szCs w:val="16"/>
                <w:lang w:val="uk-UA" w:eastAsia="uk-UA"/>
              </w:rPr>
            </w:pPr>
            <w:r>
              <w:rPr>
                <w:rFonts w:cs="Times New Roman"/>
                <w:color w:val="auto"/>
                <w:sz w:val="16"/>
                <w:szCs w:val="16"/>
                <w:lang w:val="uk-UA" w:eastAsia="uk-UA"/>
              </w:rPr>
              <w:t xml:space="preserve">   та державного мита – 34 грн. (2 неоподатковуваних мінімуми доходів громадян) </w:t>
            </w:r>
            <w:r>
              <w:rPr>
                <w:rFonts w:cs="Times New Roman"/>
                <w:b/>
                <w:color w:val="auto"/>
                <w:sz w:val="16"/>
                <w:szCs w:val="16"/>
                <w:lang w:val="uk-UA" w:eastAsia="uk-UA"/>
              </w:rPr>
              <w:t xml:space="preserve">(сплачується тільки у разі обміну у зв’язку з </w:t>
            </w:r>
            <w:r>
              <w:rPr>
                <w:b/>
                <w:sz w:val="16"/>
                <w:szCs w:val="16"/>
                <w:lang w:val="uk-UA"/>
              </w:rPr>
              <w:t>непридатністю паспорта для подальшого використання</w:t>
            </w:r>
            <w:r>
              <w:rPr>
                <w:rFonts w:cs="Times New Roman"/>
                <w:b/>
                <w:color w:val="auto"/>
                <w:sz w:val="16"/>
                <w:szCs w:val="16"/>
                <w:lang w:val="uk-UA" w:eastAsia="uk-UA"/>
              </w:rPr>
              <w:t xml:space="preserve">). </w:t>
            </w:r>
          </w:p>
          <w:p w:rsidR="001A29B0" w:rsidRDefault="001A29B0">
            <w:pPr>
              <w:pStyle w:val="HTML"/>
              <w:shd w:val="clear" w:color="auto" w:fill="FFFFFF"/>
              <w:jc w:val="both"/>
              <w:textAlignment w:val="baseline"/>
              <w:rPr>
                <w:rFonts w:ascii="Verdana" w:hAnsi="Verdana"/>
                <w:sz w:val="16"/>
                <w:szCs w:val="16"/>
                <w:lang w:eastAsia="uk-UA"/>
              </w:rPr>
            </w:pPr>
          </w:p>
          <w:p w:rsidR="001A29B0" w:rsidRDefault="001A29B0">
            <w:pPr>
              <w:pStyle w:val="HTML"/>
              <w:shd w:val="clear" w:color="auto" w:fill="FFFFFF"/>
              <w:jc w:val="both"/>
              <w:textAlignment w:val="baseline"/>
              <w:rPr>
                <w:rFonts w:ascii="Verdana" w:hAnsi="Verdana"/>
                <w:sz w:val="16"/>
                <w:szCs w:val="16"/>
                <w:lang w:eastAsia="uk-UA"/>
              </w:rPr>
            </w:pPr>
            <w:r>
              <w:rPr>
                <w:rFonts w:ascii="Verdana" w:hAnsi="Verdana"/>
                <w:sz w:val="16"/>
                <w:szCs w:val="16"/>
                <w:lang w:eastAsia="uk-UA"/>
              </w:rPr>
              <w:t xml:space="preserve">         Оплата наданої послуги здійснюється шляхом перерахування замовником коштів через банки, відділення поштового зв'язку або програмно-технічні комплекси самообслуговування. </w:t>
            </w:r>
          </w:p>
        </w:tc>
      </w:tr>
      <w:tr w:rsidR="001A29B0">
        <w:trPr>
          <w:cantSplit/>
        </w:trPr>
        <w:tc>
          <w:tcPr>
            <w:tcW w:w="712" w:type="dxa"/>
            <w:gridSpan w:val="2"/>
            <w:vMerge w:val="restart"/>
            <w:tcBorders>
              <w:top w:val="single" w:sz="4" w:space="0" w:color="auto"/>
              <w:left w:val="single" w:sz="4" w:space="0" w:color="auto"/>
              <w:right w:val="single" w:sz="4" w:space="0" w:color="auto"/>
            </w:tcBorders>
            <w:vAlign w:val="center"/>
          </w:tcPr>
          <w:p w:rsidR="001A29B0" w:rsidRDefault="001A29B0">
            <w:pPr>
              <w:keepNext/>
              <w:jc w:val="center"/>
              <w:rPr>
                <w:rFonts w:ascii="Verdana" w:hAnsi="Verdana"/>
                <w:sz w:val="16"/>
                <w:szCs w:val="16"/>
                <w:lang w:eastAsia="uk-UA"/>
              </w:rPr>
            </w:pPr>
            <w:r>
              <w:rPr>
                <w:rFonts w:ascii="Verdana" w:hAnsi="Verdana"/>
                <w:b/>
                <w:sz w:val="16"/>
                <w:szCs w:val="16"/>
                <w:lang w:eastAsia="uk-UA"/>
              </w:rPr>
              <w:t>11.3.</w:t>
            </w:r>
          </w:p>
        </w:tc>
        <w:tc>
          <w:tcPr>
            <w:tcW w:w="3826" w:type="dxa"/>
            <w:gridSpan w:val="2"/>
            <w:vMerge w:val="restart"/>
            <w:tcBorders>
              <w:top w:val="single" w:sz="4" w:space="0" w:color="auto"/>
              <w:left w:val="single" w:sz="4" w:space="0" w:color="auto"/>
              <w:right w:val="single" w:sz="4" w:space="0" w:color="auto"/>
            </w:tcBorders>
            <w:vAlign w:val="center"/>
          </w:tcPr>
          <w:p w:rsidR="001A29B0" w:rsidRDefault="001A29B0">
            <w:pPr>
              <w:keepNext/>
              <w:jc w:val="center"/>
              <w:rPr>
                <w:rFonts w:ascii="Verdana" w:hAnsi="Verdana"/>
                <w:sz w:val="16"/>
                <w:szCs w:val="16"/>
                <w:lang w:eastAsia="uk-UA"/>
              </w:rPr>
            </w:pPr>
            <w:r>
              <w:rPr>
                <w:rFonts w:ascii="Verdana" w:hAnsi="Verdana"/>
                <w:sz w:val="16"/>
                <w:szCs w:val="16"/>
                <w:lang w:eastAsia="uk-UA"/>
              </w:rPr>
              <w:t>Розрахунковий рахунок для внесення плати</w:t>
            </w:r>
          </w:p>
        </w:tc>
        <w:tc>
          <w:tcPr>
            <w:tcW w:w="1444" w:type="dxa"/>
            <w:gridSpan w:val="2"/>
            <w:tcBorders>
              <w:top w:val="single" w:sz="4" w:space="0" w:color="auto"/>
              <w:left w:val="single" w:sz="4" w:space="0" w:color="auto"/>
              <w:bottom w:val="single" w:sz="4" w:space="0" w:color="auto"/>
              <w:right w:val="single" w:sz="4" w:space="0" w:color="auto"/>
            </w:tcBorders>
            <w:vAlign w:val="center"/>
          </w:tcPr>
          <w:p w:rsidR="001A29B0" w:rsidRDefault="001A29B0">
            <w:pPr>
              <w:keepNext/>
              <w:rPr>
                <w:rFonts w:ascii="Verdana" w:hAnsi="Verdana"/>
                <w:sz w:val="14"/>
                <w:szCs w:val="14"/>
              </w:rPr>
            </w:pPr>
            <w:r>
              <w:rPr>
                <w:rFonts w:ascii="Verdana" w:hAnsi="Verdana"/>
                <w:sz w:val="14"/>
                <w:szCs w:val="14"/>
              </w:rPr>
              <w:t>Одержувач</w:t>
            </w:r>
          </w:p>
        </w:tc>
        <w:tc>
          <w:tcPr>
            <w:tcW w:w="2760" w:type="dxa"/>
            <w:gridSpan w:val="2"/>
            <w:tcBorders>
              <w:top w:val="single" w:sz="4" w:space="0" w:color="auto"/>
              <w:left w:val="single" w:sz="4" w:space="0" w:color="auto"/>
              <w:bottom w:val="single" w:sz="4" w:space="0" w:color="auto"/>
              <w:right w:val="single" w:sz="4" w:space="0" w:color="auto"/>
            </w:tcBorders>
            <w:vAlign w:val="center"/>
          </w:tcPr>
          <w:p w:rsidR="001A29B0" w:rsidRDefault="001A29B0">
            <w:pPr>
              <w:keepNext/>
              <w:rPr>
                <w:rFonts w:ascii="Verdana" w:hAnsi="Verdana"/>
                <w:sz w:val="14"/>
                <w:szCs w:val="14"/>
              </w:rPr>
            </w:pPr>
            <w:r>
              <w:rPr>
                <w:rFonts w:ascii="Verdana" w:hAnsi="Verdana"/>
                <w:sz w:val="14"/>
                <w:szCs w:val="14"/>
              </w:rPr>
              <w:t>УДМС у Полтавській області</w:t>
            </w:r>
          </w:p>
        </w:tc>
        <w:tc>
          <w:tcPr>
            <w:tcW w:w="1890" w:type="dxa"/>
            <w:tcBorders>
              <w:top w:val="single" w:sz="4" w:space="0" w:color="auto"/>
              <w:left w:val="single" w:sz="4" w:space="0" w:color="auto"/>
              <w:bottom w:val="single" w:sz="4" w:space="0" w:color="auto"/>
              <w:right w:val="single" w:sz="4" w:space="0" w:color="auto"/>
            </w:tcBorders>
            <w:vAlign w:val="center"/>
          </w:tcPr>
          <w:p w:rsidR="001A29B0" w:rsidRDefault="001A29B0">
            <w:pPr>
              <w:keepNext/>
              <w:rPr>
                <w:rFonts w:ascii="Verdana" w:hAnsi="Verdana"/>
                <w:sz w:val="14"/>
                <w:szCs w:val="14"/>
              </w:rPr>
            </w:pPr>
            <w:r>
              <w:rPr>
                <w:rFonts w:ascii="Verdana" w:hAnsi="Verdana"/>
                <w:sz w:val="14"/>
                <w:szCs w:val="14"/>
              </w:rPr>
              <w:t>Код 37829297</w:t>
            </w:r>
          </w:p>
        </w:tc>
      </w:tr>
      <w:tr w:rsidR="001A29B0">
        <w:trPr>
          <w:cantSplit/>
        </w:trPr>
        <w:tc>
          <w:tcPr>
            <w:tcW w:w="712" w:type="dxa"/>
            <w:gridSpan w:val="2"/>
            <w:vMerge/>
            <w:tcBorders>
              <w:left w:val="single" w:sz="4" w:space="0" w:color="auto"/>
              <w:right w:val="single" w:sz="4" w:space="0" w:color="auto"/>
            </w:tcBorders>
            <w:vAlign w:val="center"/>
          </w:tcPr>
          <w:p w:rsidR="001A29B0" w:rsidRDefault="001A29B0">
            <w:pPr>
              <w:keepNext/>
              <w:jc w:val="center"/>
              <w:rPr>
                <w:rFonts w:ascii="Verdana" w:hAnsi="Verdana"/>
                <w:b/>
                <w:sz w:val="16"/>
                <w:szCs w:val="16"/>
                <w:lang w:eastAsia="uk-UA"/>
              </w:rPr>
            </w:pPr>
          </w:p>
        </w:tc>
        <w:tc>
          <w:tcPr>
            <w:tcW w:w="3826" w:type="dxa"/>
            <w:gridSpan w:val="2"/>
            <w:vMerge/>
            <w:tcBorders>
              <w:left w:val="single" w:sz="4" w:space="0" w:color="auto"/>
              <w:right w:val="single" w:sz="4" w:space="0" w:color="auto"/>
            </w:tcBorders>
            <w:vAlign w:val="center"/>
          </w:tcPr>
          <w:p w:rsidR="001A29B0" w:rsidRDefault="001A29B0">
            <w:pPr>
              <w:keepNext/>
              <w:jc w:val="center"/>
              <w:rPr>
                <w:rFonts w:ascii="Verdana" w:hAnsi="Verdana"/>
                <w:sz w:val="16"/>
                <w:szCs w:val="16"/>
                <w:lang w:eastAsia="uk-UA"/>
              </w:rPr>
            </w:pPr>
          </w:p>
        </w:tc>
        <w:tc>
          <w:tcPr>
            <w:tcW w:w="1444" w:type="dxa"/>
            <w:gridSpan w:val="2"/>
            <w:tcBorders>
              <w:top w:val="single" w:sz="4" w:space="0" w:color="auto"/>
              <w:left w:val="single" w:sz="4" w:space="0" w:color="auto"/>
              <w:bottom w:val="single" w:sz="4" w:space="0" w:color="auto"/>
              <w:right w:val="single" w:sz="4" w:space="0" w:color="auto"/>
            </w:tcBorders>
            <w:vAlign w:val="center"/>
          </w:tcPr>
          <w:p w:rsidR="001A29B0" w:rsidRDefault="001A29B0">
            <w:pPr>
              <w:keepNext/>
              <w:rPr>
                <w:rFonts w:ascii="Verdana" w:hAnsi="Verdana"/>
                <w:sz w:val="14"/>
                <w:szCs w:val="14"/>
              </w:rPr>
            </w:pPr>
            <w:r>
              <w:rPr>
                <w:rFonts w:ascii="Verdana" w:hAnsi="Verdana"/>
                <w:sz w:val="14"/>
                <w:szCs w:val="14"/>
              </w:rPr>
              <w:t>Назва установи банка</w:t>
            </w:r>
          </w:p>
        </w:tc>
        <w:tc>
          <w:tcPr>
            <w:tcW w:w="2760" w:type="dxa"/>
            <w:gridSpan w:val="2"/>
            <w:tcBorders>
              <w:top w:val="single" w:sz="4" w:space="0" w:color="auto"/>
              <w:left w:val="single" w:sz="4" w:space="0" w:color="auto"/>
              <w:bottom w:val="single" w:sz="4" w:space="0" w:color="auto"/>
              <w:right w:val="single" w:sz="4" w:space="0" w:color="auto"/>
            </w:tcBorders>
            <w:vAlign w:val="center"/>
          </w:tcPr>
          <w:p w:rsidR="001A29B0" w:rsidRDefault="001A29B0">
            <w:pPr>
              <w:keepNext/>
              <w:rPr>
                <w:rFonts w:ascii="Verdana" w:hAnsi="Verdana"/>
                <w:sz w:val="14"/>
                <w:szCs w:val="14"/>
              </w:rPr>
            </w:pPr>
            <w:r>
              <w:rPr>
                <w:rFonts w:ascii="Verdana" w:hAnsi="Verdana"/>
                <w:sz w:val="14"/>
                <w:szCs w:val="14"/>
              </w:rPr>
              <w:t>Державна казначейська служба України</w:t>
            </w:r>
          </w:p>
        </w:tc>
        <w:tc>
          <w:tcPr>
            <w:tcW w:w="1890" w:type="dxa"/>
            <w:tcBorders>
              <w:top w:val="single" w:sz="4" w:space="0" w:color="auto"/>
              <w:left w:val="single" w:sz="4" w:space="0" w:color="auto"/>
              <w:bottom w:val="single" w:sz="4" w:space="0" w:color="auto"/>
              <w:right w:val="single" w:sz="4" w:space="0" w:color="auto"/>
            </w:tcBorders>
            <w:vAlign w:val="center"/>
          </w:tcPr>
          <w:p w:rsidR="001A29B0" w:rsidRDefault="001A29B0">
            <w:pPr>
              <w:keepNext/>
              <w:rPr>
                <w:rFonts w:ascii="Verdana" w:hAnsi="Verdana"/>
                <w:sz w:val="14"/>
                <w:szCs w:val="14"/>
              </w:rPr>
            </w:pPr>
            <w:r>
              <w:rPr>
                <w:rFonts w:ascii="Verdana" w:hAnsi="Verdana"/>
                <w:sz w:val="14"/>
                <w:szCs w:val="14"/>
              </w:rPr>
              <w:t>UA858201720355159002001079504</w:t>
            </w:r>
          </w:p>
          <w:p w:rsidR="001A29B0" w:rsidRDefault="001A29B0">
            <w:pPr>
              <w:keepNext/>
              <w:rPr>
                <w:rFonts w:ascii="Verdana" w:hAnsi="Verdana"/>
                <w:sz w:val="14"/>
                <w:szCs w:val="14"/>
              </w:rPr>
            </w:pPr>
          </w:p>
        </w:tc>
      </w:tr>
      <w:tr w:rsidR="001A29B0">
        <w:trPr>
          <w:cantSplit/>
        </w:trPr>
        <w:tc>
          <w:tcPr>
            <w:tcW w:w="712" w:type="dxa"/>
            <w:gridSpan w:val="2"/>
            <w:vMerge/>
            <w:tcBorders>
              <w:left w:val="single" w:sz="4" w:space="0" w:color="auto"/>
              <w:right w:val="single" w:sz="4" w:space="0" w:color="auto"/>
            </w:tcBorders>
            <w:vAlign w:val="center"/>
          </w:tcPr>
          <w:p w:rsidR="001A29B0" w:rsidRDefault="001A29B0">
            <w:pPr>
              <w:keepNext/>
              <w:jc w:val="center"/>
              <w:rPr>
                <w:rFonts w:ascii="Verdana" w:hAnsi="Verdana"/>
                <w:b/>
                <w:sz w:val="16"/>
                <w:szCs w:val="16"/>
                <w:lang w:eastAsia="uk-UA"/>
              </w:rPr>
            </w:pPr>
          </w:p>
        </w:tc>
        <w:tc>
          <w:tcPr>
            <w:tcW w:w="3826" w:type="dxa"/>
            <w:gridSpan w:val="2"/>
            <w:vMerge/>
            <w:tcBorders>
              <w:left w:val="single" w:sz="4" w:space="0" w:color="auto"/>
              <w:right w:val="single" w:sz="4" w:space="0" w:color="auto"/>
            </w:tcBorders>
            <w:vAlign w:val="center"/>
          </w:tcPr>
          <w:p w:rsidR="001A29B0" w:rsidRDefault="001A29B0">
            <w:pPr>
              <w:keepNext/>
              <w:jc w:val="center"/>
              <w:rPr>
                <w:rFonts w:ascii="Verdana" w:hAnsi="Verdana"/>
                <w:sz w:val="16"/>
                <w:szCs w:val="16"/>
                <w:lang w:eastAsia="uk-UA"/>
              </w:rPr>
            </w:pPr>
          </w:p>
        </w:tc>
        <w:tc>
          <w:tcPr>
            <w:tcW w:w="1444" w:type="dxa"/>
            <w:gridSpan w:val="2"/>
            <w:tcBorders>
              <w:top w:val="single" w:sz="4" w:space="0" w:color="auto"/>
              <w:left w:val="single" w:sz="4" w:space="0" w:color="auto"/>
              <w:bottom w:val="single" w:sz="18" w:space="0" w:color="auto"/>
              <w:right w:val="single" w:sz="4" w:space="0" w:color="auto"/>
            </w:tcBorders>
            <w:vAlign w:val="center"/>
          </w:tcPr>
          <w:p w:rsidR="001A29B0" w:rsidRDefault="001A29B0">
            <w:pPr>
              <w:keepNext/>
              <w:rPr>
                <w:rFonts w:ascii="Verdana" w:hAnsi="Verdana"/>
                <w:sz w:val="14"/>
                <w:szCs w:val="14"/>
              </w:rPr>
            </w:pPr>
            <w:r>
              <w:rPr>
                <w:rFonts w:ascii="Verdana" w:hAnsi="Verdana"/>
                <w:sz w:val="14"/>
                <w:szCs w:val="14"/>
              </w:rPr>
              <w:t>Призначення платежу</w:t>
            </w:r>
          </w:p>
        </w:tc>
        <w:tc>
          <w:tcPr>
            <w:tcW w:w="2760" w:type="dxa"/>
            <w:gridSpan w:val="2"/>
            <w:tcBorders>
              <w:top w:val="single" w:sz="4" w:space="0" w:color="auto"/>
              <w:left w:val="single" w:sz="4" w:space="0" w:color="auto"/>
              <w:bottom w:val="single" w:sz="18" w:space="0" w:color="auto"/>
              <w:right w:val="single" w:sz="4" w:space="0" w:color="auto"/>
            </w:tcBorders>
            <w:vAlign w:val="center"/>
          </w:tcPr>
          <w:p w:rsidR="001A29B0" w:rsidRDefault="001A29B0">
            <w:pPr>
              <w:keepNext/>
              <w:rPr>
                <w:rFonts w:ascii="Verdana" w:hAnsi="Verdana"/>
                <w:sz w:val="14"/>
                <w:szCs w:val="14"/>
              </w:rPr>
            </w:pPr>
            <w:r>
              <w:rPr>
                <w:rFonts w:ascii="Verdana" w:hAnsi="Verdana"/>
                <w:sz w:val="14"/>
                <w:szCs w:val="14"/>
              </w:rPr>
              <w:t>*;</w:t>
            </w:r>
            <w:r>
              <w:rPr>
                <w:rFonts w:ascii="Verdana" w:hAnsi="Verdana"/>
                <w:sz w:val="14"/>
                <w:szCs w:val="14"/>
                <w:lang w:val="ru-RU"/>
              </w:rPr>
              <w:t>435310</w:t>
            </w:r>
            <w:r>
              <w:rPr>
                <w:rFonts w:ascii="Verdana" w:hAnsi="Verdana"/>
                <w:sz w:val="14"/>
                <w:szCs w:val="14"/>
              </w:rPr>
              <w:t>;1100039;1;Реєстраційний номер облікової картки платника податків;* ПІБ (якщо РНОКПП не отримувався – серія та номер паспорта громадянина України або свідоцтва про народження)</w:t>
            </w:r>
          </w:p>
        </w:tc>
        <w:tc>
          <w:tcPr>
            <w:tcW w:w="1890" w:type="dxa"/>
            <w:tcBorders>
              <w:top w:val="single" w:sz="4" w:space="0" w:color="auto"/>
              <w:left w:val="single" w:sz="4" w:space="0" w:color="auto"/>
              <w:bottom w:val="single" w:sz="18" w:space="0" w:color="auto"/>
              <w:right w:val="single" w:sz="4" w:space="0" w:color="auto"/>
            </w:tcBorders>
            <w:vAlign w:val="center"/>
          </w:tcPr>
          <w:p w:rsidR="001A29B0" w:rsidRDefault="001A29B0">
            <w:pPr>
              <w:keepNext/>
              <w:rPr>
                <w:rFonts w:ascii="Verdana" w:hAnsi="Verdana"/>
                <w:sz w:val="14"/>
                <w:szCs w:val="14"/>
              </w:rPr>
            </w:pPr>
            <w:r>
              <w:rPr>
                <w:rFonts w:ascii="Verdana" w:hAnsi="Verdana"/>
                <w:sz w:val="14"/>
                <w:szCs w:val="14"/>
              </w:rPr>
              <w:t xml:space="preserve">Сума </w:t>
            </w:r>
            <w:r>
              <w:rPr>
                <w:rFonts w:ascii="Verdana" w:hAnsi="Verdana"/>
                <w:b/>
                <w:sz w:val="14"/>
                <w:szCs w:val="14"/>
              </w:rPr>
              <w:t>504,00</w:t>
            </w:r>
          </w:p>
        </w:tc>
      </w:tr>
      <w:tr w:rsidR="001A29B0">
        <w:trPr>
          <w:cantSplit/>
        </w:trPr>
        <w:tc>
          <w:tcPr>
            <w:tcW w:w="712" w:type="dxa"/>
            <w:gridSpan w:val="2"/>
            <w:vMerge/>
            <w:tcBorders>
              <w:left w:val="single" w:sz="4" w:space="0" w:color="auto"/>
              <w:right w:val="single" w:sz="4" w:space="0" w:color="auto"/>
            </w:tcBorders>
            <w:vAlign w:val="center"/>
          </w:tcPr>
          <w:p w:rsidR="001A29B0" w:rsidRDefault="001A29B0">
            <w:pPr>
              <w:keepNext/>
              <w:jc w:val="center"/>
              <w:rPr>
                <w:rFonts w:ascii="Verdana" w:hAnsi="Verdana"/>
                <w:sz w:val="16"/>
                <w:szCs w:val="16"/>
                <w:lang w:eastAsia="uk-UA"/>
              </w:rPr>
            </w:pPr>
          </w:p>
        </w:tc>
        <w:tc>
          <w:tcPr>
            <w:tcW w:w="3826" w:type="dxa"/>
            <w:gridSpan w:val="2"/>
            <w:vMerge/>
            <w:tcBorders>
              <w:left w:val="single" w:sz="4" w:space="0" w:color="auto"/>
              <w:right w:val="single" w:sz="4" w:space="0" w:color="auto"/>
            </w:tcBorders>
            <w:vAlign w:val="center"/>
          </w:tcPr>
          <w:p w:rsidR="001A29B0" w:rsidRDefault="001A29B0">
            <w:pPr>
              <w:keepNext/>
              <w:jc w:val="center"/>
              <w:rPr>
                <w:rFonts w:ascii="Verdana" w:hAnsi="Verdana"/>
                <w:sz w:val="16"/>
                <w:szCs w:val="16"/>
                <w:lang w:eastAsia="uk-UA"/>
              </w:rPr>
            </w:pPr>
          </w:p>
        </w:tc>
        <w:tc>
          <w:tcPr>
            <w:tcW w:w="1444" w:type="dxa"/>
            <w:gridSpan w:val="2"/>
            <w:tcBorders>
              <w:top w:val="single" w:sz="18" w:space="0" w:color="auto"/>
              <w:left w:val="single" w:sz="4" w:space="0" w:color="auto"/>
              <w:bottom w:val="single" w:sz="4" w:space="0" w:color="auto"/>
              <w:right w:val="single" w:sz="4" w:space="0" w:color="auto"/>
            </w:tcBorders>
            <w:vAlign w:val="center"/>
          </w:tcPr>
          <w:p w:rsidR="001A29B0" w:rsidRDefault="001A29B0">
            <w:pPr>
              <w:keepNext/>
              <w:rPr>
                <w:rFonts w:ascii="Verdana" w:hAnsi="Verdana"/>
                <w:sz w:val="14"/>
                <w:szCs w:val="14"/>
              </w:rPr>
            </w:pPr>
            <w:r>
              <w:rPr>
                <w:rFonts w:ascii="Verdana" w:hAnsi="Verdana"/>
                <w:sz w:val="14"/>
                <w:szCs w:val="14"/>
              </w:rPr>
              <w:t>Одержувач</w:t>
            </w:r>
          </w:p>
        </w:tc>
        <w:tc>
          <w:tcPr>
            <w:tcW w:w="2760" w:type="dxa"/>
            <w:gridSpan w:val="2"/>
            <w:tcBorders>
              <w:top w:val="single" w:sz="18" w:space="0" w:color="auto"/>
              <w:left w:val="single" w:sz="4" w:space="0" w:color="auto"/>
              <w:bottom w:val="single" w:sz="4" w:space="0" w:color="auto"/>
              <w:right w:val="single" w:sz="4" w:space="0" w:color="auto"/>
            </w:tcBorders>
            <w:vAlign w:val="center"/>
          </w:tcPr>
          <w:p w:rsidR="001A29B0" w:rsidRDefault="001A29B0">
            <w:pPr>
              <w:keepNext/>
              <w:rPr>
                <w:rFonts w:ascii="Verdana" w:hAnsi="Verdana"/>
                <w:sz w:val="14"/>
                <w:szCs w:val="14"/>
              </w:rPr>
            </w:pPr>
            <w:r>
              <w:rPr>
                <w:rFonts w:ascii="Verdana" w:hAnsi="Verdana"/>
                <w:sz w:val="14"/>
                <w:szCs w:val="14"/>
              </w:rPr>
              <w:t>УДМС у Полтавській області</w:t>
            </w:r>
          </w:p>
        </w:tc>
        <w:tc>
          <w:tcPr>
            <w:tcW w:w="1890" w:type="dxa"/>
            <w:tcBorders>
              <w:top w:val="single" w:sz="18" w:space="0" w:color="auto"/>
              <w:left w:val="single" w:sz="4" w:space="0" w:color="auto"/>
              <w:bottom w:val="single" w:sz="4" w:space="0" w:color="auto"/>
              <w:right w:val="single" w:sz="4" w:space="0" w:color="auto"/>
            </w:tcBorders>
            <w:vAlign w:val="center"/>
          </w:tcPr>
          <w:p w:rsidR="001A29B0" w:rsidRDefault="001A29B0">
            <w:pPr>
              <w:keepNext/>
              <w:rPr>
                <w:rFonts w:ascii="Verdana" w:hAnsi="Verdana"/>
                <w:sz w:val="14"/>
                <w:szCs w:val="14"/>
              </w:rPr>
            </w:pPr>
            <w:r>
              <w:rPr>
                <w:rFonts w:ascii="Verdana" w:hAnsi="Verdana"/>
                <w:sz w:val="14"/>
                <w:szCs w:val="14"/>
              </w:rPr>
              <w:t>Код 37829297</w:t>
            </w:r>
          </w:p>
        </w:tc>
      </w:tr>
      <w:tr w:rsidR="001A29B0">
        <w:trPr>
          <w:cantSplit/>
        </w:trPr>
        <w:tc>
          <w:tcPr>
            <w:tcW w:w="712" w:type="dxa"/>
            <w:gridSpan w:val="2"/>
            <w:vMerge/>
            <w:tcBorders>
              <w:left w:val="single" w:sz="4" w:space="0" w:color="auto"/>
              <w:right w:val="single" w:sz="4" w:space="0" w:color="auto"/>
            </w:tcBorders>
            <w:vAlign w:val="center"/>
          </w:tcPr>
          <w:p w:rsidR="001A29B0" w:rsidRDefault="001A29B0">
            <w:pPr>
              <w:keepNext/>
              <w:jc w:val="center"/>
              <w:rPr>
                <w:rFonts w:ascii="Verdana" w:hAnsi="Verdana"/>
                <w:b/>
                <w:sz w:val="16"/>
                <w:szCs w:val="16"/>
                <w:lang w:eastAsia="uk-UA"/>
              </w:rPr>
            </w:pPr>
          </w:p>
        </w:tc>
        <w:tc>
          <w:tcPr>
            <w:tcW w:w="3826" w:type="dxa"/>
            <w:gridSpan w:val="2"/>
            <w:vMerge/>
            <w:tcBorders>
              <w:left w:val="single" w:sz="4" w:space="0" w:color="auto"/>
              <w:right w:val="single" w:sz="4" w:space="0" w:color="auto"/>
            </w:tcBorders>
            <w:vAlign w:val="center"/>
          </w:tcPr>
          <w:p w:rsidR="001A29B0" w:rsidRDefault="001A29B0">
            <w:pPr>
              <w:keepNext/>
              <w:jc w:val="center"/>
              <w:rPr>
                <w:rFonts w:ascii="Verdana" w:hAnsi="Verdana"/>
                <w:sz w:val="16"/>
                <w:szCs w:val="16"/>
                <w:lang w:eastAsia="uk-UA"/>
              </w:rPr>
            </w:pPr>
          </w:p>
        </w:tc>
        <w:tc>
          <w:tcPr>
            <w:tcW w:w="1444" w:type="dxa"/>
            <w:gridSpan w:val="2"/>
            <w:tcBorders>
              <w:top w:val="single" w:sz="4" w:space="0" w:color="auto"/>
              <w:left w:val="single" w:sz="4" w:space="0" w:color="auto"/>
              <w:bottom w:val="single" w:sz="4" w:space="0" w:color="auto"/>
              <w:right w:val="single" w:sz="4" w:space="0" w:color="auto"/>
            </w:tcBorders>
            <w:vAlign w:val="center"/>
          </w:tcPr>
          <w:p w:rsidR="001A29B0" w:rsidRDefault="001A29B0">
            <w:pPr>
              <w:keepNext/>
              <w:rPr>
                <w:rFonts w:ascii="Verdana" w:hAnsi="Verdana"/>
                <w:sz w:val="14"/>
                <w:szCs w:val="14"/>
              </w:rPr>
            </w:pPr>
            <w:r>
              <w:rPr>
                <w:rFonts w:ascii="Verdana" w:hAnsi="Verdana"/>
                <w:sz w:val="14"/>
                <w:szCs w:val="14"/>
              </w:rPr>
              <w:t>Назва установи банка</w:t>
            </w:r>
          </w:p>
        </w:tc>
        <w:tc>
          <w:tcPr>
            <w:tcW w:w="2760" w:type="dxa"/>
            <w:gridSpan w:val="2"/>
            <w:tcBorders>
              <w:top w:val="single" w:sz="4" w:space="0" w:color="auto"/>
              <w:left w:val="single" w:sz="4" w:space="0" w:color="auto"/>
              <w:bottom w:val="single" w:sz="4" w:space="0" w:color="auto"/>
              <w:right w:val="single" w:sz="4" w:space="0" w:color="auto"/>
            </w:tcBorders>
            <w:vAlign w:val="center"/>
          </w:tcPr>
          <w:p w:rsidR="001A29B0" w:rsidRDefault="001A29B0">
            <w:pPr>
              <w:keepNext/>
              <w:rPr>
                <w:rFonts w:ascii="Verdana" w:hAnsi="Verdana"/>
                <w:sz w:val="14"/>
                <w:szCs w:val="14"/>
              </w:rPr>
            </w:pPr>
            <w:r>
              <w:rPr>
                <w:rFonts w:ascii="Verdana" w:hAnsi="Verdana"/>
                <w:sz w:val="14"/>
                <w:szCs w:val="14"/>
              </w:rPr>
              <w:t>Державна казначейська служба України</w:t>
            </w:r>
          </w:p>
        </w:tc>
        <w:tc>
          <w:tcPr>
            <w:tcW w:w="1890" w:type="dxa"/>
            <w:tcBorders>
              <w:top w:val="single" w:sz="4" w:space="0" w:color="auto"/>
              <w:left w:val="single" w:sz="4" w:space="0" w:color="auto"/>
              <w:bottom w:val="single" w:sz="4" w:space="0" w:color="auto"/>
              <w:right w:val="single" w:sz="4" w:space="0" w:color="auto"/>
            </w:tcBorders>
            <w:vAlign w:val="center"/>
          </w:tcPr>
          <w:p w:rsidR="001A29B0" w:rsidRDefault="001A29B0">
            <w:pPr>
              <w:keepNext/>
              <w:rPr>
                <w:rFonts w:ascii="Verdana" w:hAnsi="Verdana"/>
                <w:sz w:val="14"/>
                <w:szCs w:val="14"/>
              </w:rPr>
            </w:pPr>
            <w:r>
              <w:rPr>
                <w:rFonts w:ascii="Verdana" w:hAnsi="Verdana"/>
                <w:sz w:val="14"/>
                <w:szCs w:val="14"/>
              </w:rPr>
              <w:t>UA858201720355159002001079504</w:t>
            </w:r>
          </w:p>
          <w:p w:rsidR="001A29B0" w:rsidRDefault="001A29B0">
            <w:pPr>
              <w:keepNext/>
              <w:rPr>
                <w:rFonts w:ascii="Verdana" w:hAnsi="Verdana"/>
                <w:sz w:val="14"/>
                <w:szCs w:val="14"/>
              </w:rPr>
            </w:pPr>
          </w:p>
        </w:tc>
      </w:tr>
      <w:tr w:rsidR="001A29B0">
        <w:trPr>
          <w:cantSplit/>
        </w:trPr>
        <w:tc>
          <w:tcPr>
            <w:tcW w:w="712" w:type="dxa"/>
            <w:gridSpan w:val="2"/>
            <w:vMerge/>
            <w:tcBorders>
              <w:left w:val="single" w:sz="4" w:space="0" w:color="auto"/>
              <w:right w:val="single" w:sz="4" w:space="0" w:color="auto"/>
            </w:tcBorders>
            <w:vAlign w:val="center"/>
          </w:tcPr>
          <w:p w:rsidR="001A29B0" w:rsidRDefault="001A29B0">
            <w:pPr>
              <w:jc w:val="center"/>
              <w:rPr>
                <w:rFonts w:ascii="Verdana" w:hAnsi="Verdana"/>
                <w:b/>
                <w:sz w:val="16"/>
                <w:szCs w:val="16"/>
                <w:lang w:eastAsia="uk-UA"/>
              </w:rPr>
            </w:pPr>
          </w:p>
        </w:tc>
        <w:tc>
          <w:tcPr>
            <w:tcW w:w="3826" w:type="dxa"/>
            <w:gridSpan w:val="2"/>
            <w:vMerge/>
            <w:tcBorders>
              <w:left w:val="single" w:sz="4" w:space="0" w:color="auto"/>
              <w:right w:val="single" w:sz="4" w:space="0" w:color="auto"/>
            </w:tcBorders>
            <w:vAlign w:val="center"/>
          </w:tcPr>
          <w:p w:rsidR="001A29B0" w:rsidRDefault="001A29B0">
            <w:pPr>
              <w:jc w:val="center"/>
              <w:rPr>
                <w:rFonts w:ascii="Verdana" w:hAnsi="Verdana"/>
                <w:sz w:val="16"/>
                <w:szCs w:val="16"/>
                <w:lang w:eastAsia="uk-UA"/>
              </w:rPr>
            </w:pPr>
          </w:p>
        </w:tc>
        <w:tc>
          <w:tcPr>
            <w:tcW w:w="1444" w:type="dxa"/>
            <w:gridSpan w:val="2"/>
            <w:tcBorders>
              <w:top w:val="single" w:sz="4" w:space="0" w:color="auto"/>
              <w:left w:val="single" w:sz="4" w:space="0" w:color="auto"/>
              <w:bottom w:val="single" w:sz="18" w:space="0" w:color="auto"/>
              <w:right w:val="single" w:sz="4" w:space="0" w:color="auto"/>
            </w:tcBorders>
            <w:vAlign w:val="center"/>
          </w:tcPr>
          <w:p w:rsidR="001A29B0" w:rsidRDefault="001A29B0">
            <w:pPr>
              <w:keepNext/>
              <w:rPr>
                <w:rFonts w:ascii="Verdana" w:hAnsi="Verdana"/>
                <w:sz w:val="14"/>
                <w:szCs w:val="14"/>
              </w:rPr>
            </w:pPr>
            <w:r>
              <w:rPr>
                <w:rFonts w:ascii="Verdana" w:hAnsi="Verdana"/>
                <w:sz w:val="14"/>
                <w:szCs w:val="14"/>
              </w:rPr>
              <w:t>Призначення платежу</w:t>
            </w:r>
          </w:p>
        </w:tc>
        <w:tc>
          <w:tcPr>
            <w:tcW w:w="2760" w:type="dxa"/>
            <w:gridSpan w:val="2"/>
            <w:tcBorders>
              <w:top w:val="single" w:sz="4" w:space="0" w:color="auto"/>
              <w:left w:val="single" w:sz="4" w:space="0" w:color="auto"/>
              <w:bottom w:val="single" w:sz="18" w:space="0" w:color="auto"/>
              <w:right w:val="single" w:sz="4" w:space="0" w:color="auto"/>
            </w:tcBorders>
            <w:vAlign w:val="center"/>
          </w:tcPr>
          <w:p w:rsidR="001A29B0" w:rsidRDefault="001A29B0">
            <w:pPr>
              <w:keepNext/>
              <w:rPr>
                <w:rFonts w:ascii="Verdana" w:hAnsi="Verdana"/>
                <w:sz w:val="14"/>
                <w:szCs w:val="14"/>
              </w:rPr>
            </w:pPr>
            <w:r>
              <w:rPr>
                <w:rFonts w:ascii="Verdana" w:hAnsi="Verdana"/>
                <w:sz w:val="14"/>
                <w:szCs w:val="14"/>
              </w:rPr>
              <w:t>*;</w:t>
            </w:r>
            <w:r>
              <w:rPr>
                <w:rFonts w:ascii="Verdana" w:hAnsi="Verdana"/>
                <w:sz w:val="14"/>
                <w:szCs w:val="14"/>
                <w:lang w:val="ru-RU"/>
              </w:rPr>
              <w:t>435310</w:t>
            </w:r>
            <w:r>
              <w:rPr>
                <w:rFonts w:ascii="Verdana" w:hAnsi="Verdana"/>
                <w:sz w:val="14"/>
                <w:szCs w:val="14"/>
              </w:rPr>
              <w:t>;1100041;1;Реєстраційний номер облікової картки платника податків;* ПІБ (якщо РНОКПП не отримувався – серія та номер паспорта громадянина України або свідоцтва про народження)</w:t>
            </w:r>
          </w:p>
        </w:tc>
        <w:tc>
          <w:tcPr>
            <w:tcW w:w="1890" w:type="dxa"/>
            <w:tcBorders>
              <w:top w:val="single" w:sz="4" w:space="0" w:color="auto"/>
              <w:left w:val="single" w:sz="4" w:space="0" w:color="auto"/>
              <w:bottom w:val="single" w:sz="18" w:space="0" w:color="auto"/>
              <w:right w:val="single" w:sz="4" w:space="0" w:color="auto"/>
            </w:tcBorders>
            <w:vAlign w:val="center"/>
          </w:tcPr>
          <w:p w:rsidR="001A29B0" w:rsidRDefault="001A29B0">
            <w:pPr>
              <w:keepNext/>
              <w:rPr>
                <w:rFonts w:ascii="Verdana" w:hAnsi="Verdana"/>
                <w:sz w:val="14"/>
                <w:szCs w:val="14"/>
              </w:rPr>
            </w:pPr>
            <w:r>
              <w:rPr>
                <w:rFonts w:ascii="Verdana" w:hAnsi="Verdana"/>
                <w:sz w:val="14"/>
                <w:szCs w:val="14"/>
              </w:rPr>
              <w:t>Сума 874,00</w:t>
            </w:r>
          </w:p>
        </w:tc>
      </w:tr>
      <w:tr w:rsidR="001A29B0">
        <w:trPr>
          <w:cantSplit/>
        </w:trPr>
        <w:tc>
          <w:tcPr>
            <w:tcW w:w="712" w:type="dxa"/>
            <w:gridSpan w:val="2"/>
            <w:vMerge/>
            <w:tcBorders>
              <w:left w:val="single" w:sz="4" w:space="0" w:color="auto"/>
              <w:right w:val="single" w:sz="4" w:space="0" w:color="auto"/>
            </w:tcBorders>
            <w:vAlign w:val="center"/>
          </w:tcPr>
          <w:p w:rsidR="001A29B0" w:rsidRDefault="001A29B0">
            <w:pPr>
              <w:jc w:val="center"/>
              <w:rPr>
                <w:rFonts w:ascii="Verdana" w:hAnsi="Verdana"/>
                <w:b/>
                <w:sz w:val="16"/>
                <w:szCs w:val="16"/>
                <w:lang w:eastAsia="uk-UA"/>
              </w:rPr>
            </w:pPr>
          </w:p>
        </w:tc>
        <w:tc>
          <w:tcPr>
            <w:tcW w:w="3826" w:type="dxa"/>
            <w:gridSpan w:val="2"/>
            <w:vMerge/>
            <w:tcBorders>
              <w:left w:val="single" w:sz="4" w:space="0" w:color="auto"/>
              <w:right w:val="single" w:sz="4" w:space="0" w:color="auto"/>
            </w:tcBorders>
            <w:vAlign w:val="center"/>
          </w:tcPr>
          <w:p w:rsidR="001A29B0" w:rsidRDefault="001A29B0">
            <w:pPr>
              <w:jc w:val="center"/>
              <w:rPr>
                <w:rFonts w:ascii="Verdana" w:hAnsi="Verdana"/>
                <w:sz w:val="16"/>
                <w:szCs w:val="16"/>
                <w:lang w:eastAsia="uk-UA"/>
              </w:rPr>
            </w:pPr>
          </w:p>
        </w:tc>
        <w:tc>
          <w:tcPr>
            <w:tcW w:w="1444" w:type="dxa"/>
            <w:gridSpan w:val="2"/>
            <w:tcBorders>
              <w:top w:val="single" w:sz="18" w:space="0" w:color="auto"/>
              <w:left w:val="single" w:sz="4" w:space="0" w:color="auto"/>
              <w:bottom w:val="single" w:sz="4" w:space="0" w:color="auto"/>
              <w:right w:val="single" w:sz="4" w:space="0" w:color="auto"/>
            </w:tcBorders>
            <w:vAlign w:val="center"/>
          </w:tcPr>
          <w:p w:rsidR="001A29B0" w:rsidRDefault="001A29B0">
            <w:pPr>
              <w:keepNext/>
              <w:rPr>
                <w:rFonts w:ascii="Verdana" w:hAnsi="Verdana"/>
                <w:sz w:val="14"/>
                <w:szCs w:val="14"/>
              </w:rPr>
            </w:pPr>
            <w:r>
              <w:rPr>
                <w:rFonts w:ascii="Verdana" w:hAnsi="Verdana"/>
                <w:sz w:val="14"/>
                <w:szCs w:val="14"/>
              </w:rPr>
              <w:t>Одержувач</w:t>
            </w:r>
          </w:p>
        </w:tc>
        <w:tc>
          <w:tcPr>
            <w:tcW w:w="2760" w:type="dxa"/>
            <w:gridSpan w:val="2"/>
            <w:tcBorders>
              <w:top w:val="single" w:sz="18" w:space="0" w:color="auto"/>
              <w:left w:val="single" w:sz="4" w:space="0" w:color="auto"/>
              <w:bottom w:val="single" w:sz="4" w:space="0" w:color="auto"/>
              <w:right w:val="single" w:sz="4" w:space="0" w:color="auto"/>
            </w:tcBorders>
          </w:tcPr>
          <w:p w:rsidR="001A29B0" w:rsidRDefault="001A29B0">
            <w:pPr>
              <w:jc w:val="center"/>
              <w:rPr>
                <w:rFonts w:ascii="Verdana" w:hAnsi="Verdana" w:cs="Calibri"/>
                <w:color w:val="000000"/>
                <w:sz w:val="14"/>
                <w:szCs w:val="14"/>
              </w:rPr>
            </w:pPr>
            <w:r>
              <w:rPr>
                <w:rFonts w:ascii="Verdana" w:hAnsi="Verdana" w:cs="Calibri"/>
                <w:color w:val="000000"/>
                <w:sz w:val="14"/>
                <w:szCs w:val="14"/>
              </w:rPr>
              <w:t>ГУК у Полтавській області/тг м.Миргород/22090400</w:t>
            </w:r>
          </w:p>
          <w:p w:rsidR="001A29B0" w:rsidRDefault="001A29B0">
            <w:pPr>
              <w:jc w:val="center"/>
              <w:rPr>
                <w:rFonts w:ascii="Verdana" w:hAnsi="Verdana"/>
                <w:color w:val="000000"/>
                <w:sz w:val="14"/>
                <w:szCs w:val="14"/>
              </w:rPr>
            </w:pPr>
          </w:p>
        </w:tc>
        <w:tc>
          <w:tcPr>
            <w:tcW w:w="1890" w:type="dxa"/>
            <w:tcBorders>
              <w:top w:val="single" w:sz="18" w:space="0" w:color="auto"/>
              <w:left w:val="single" w:sz="4" w:space="0" w:color="auto"/>
              <w:bottom w:val="single" w:sz="4" w:space="0" w:color="auto"/>
              <w:right w:val="single" w:sz="4" w:space="0" w:color="auto"/>
            </w:tcBorders>
          </w:tcPr>
          <w:p w:rsidR="001A29B0" w:rsidRDefault="001A29B0">
            <w:pPr>
              <w:jc w:val="center"/>
              <w:rPr>
                <w:rFonts w:ascii="Verdana" w:hAnsi="Verdana" w:cs="Calibri"/>
                <w:color w:val="000000"/>
                <w:sz w:val="14"/>
                <w:szCs w:val="14"/>
              </w:rPr>
            </w:pPr>
            <w:r>
              <w:rPr>
                <w:rFonts w:ascii="Verdana" w:hAnsi="Verdana"/>
                <w:sz w:val="14"/>
                <w:szCs w:val="14"/>
              </w:rPr>
              <w:t xml:space="preserve">Код </w:t>
            </w:r>
            <w:r>
              <w:rPr>
                <w:rFonts w:ascii="Verdana" w:hAnsi="Verdana" w:cs="Calibri"/>
                <w:color w:val="000000"/>
                <w:sz w:val="14"/>
                <w:szCs w:val="14"/>
              </w:rPr>
              <w:t>37959255</w:t>
            </w:r>
          </w:p>
          <w:p w:rsidR="001A29B0" w:rsidRDefault="001A29B0">
            <w:pPr>
              <w:jc w:val="center"/>
              <w:rPr>
                <w:rFonts w:ascii="Verdana" w:hAnsi="Verdana"/>
                <w:color w:val="000000"/>
                <w:sz w:val="14"/>
                <w:szCs w:val="14"/>
              </w:rPr>
            </w:pPr>
          </w:p>
        </w:tc>
      </w:tr>
      <w:tr w:rsidR="001A29B0">
        <w:trPr>
          <w:cantSplit/>
        </w:trPr>
        <w:tc>
          <w:tcPr>
            <w:tcW w:w="712" w:type="dxa"/>
            <w:gridSpan w:val="2"/>
            <w:vMerge/>
            <w:tcBorders>
              <w:left w:val="single" w:sz="4" w:space="0" w:color="auto"/>
              <w:right w:val="single" w:sz="4" w:space="0" w:color="auto"/>
            </w:tcBorders>
            <w:vAlign w:val="center"/>
          </w:tcPr>
          <w:p w:rsidR="001A29B0" w:rsidRDefault="001A29B0">
            <w:pPr>
              <w:jc w:val="center"/>
              <w:rPr>
                <w:rFonts w:ascii="Verdana" w:hAnsi="Verdana"/>
                <w:b/>
                <w:sz w:val="16"/>
                <w:szCs w:val="16"/>
                <w:lang w:eastAsia="uk-UA"/>
              </w:rPr>
            </w:pPr>
          </w:p>
        </w:tc>
        <w:tc>
          <w:tcPr>
            <w:tcW w:w="3826" w:type="dxa"/>
            <w:gridSpan w:val="2"/>
            <w:vMerge/>
            <w:tcBorders>
              <w:left w:val="single" w:sz="4" w:space="0" w:color="auto"/>
              <w:right w:val="single" w:sz="4" w:space="0" w:color="auto"/>
            </w:tcBorders>
            <w:vAlign w:val="center"/>
          </w:tcPr>
          <w:p w:rsidR="001A29B0" w:rsidRDefault="001A29B0">
            <w:pPr>
              <w:jc w:val="center"/>
              <w:rPr>
                <w:rFonts w:ascii="Verdana" w:hAnsi="Verdana"/>
                <w:sz w:val="16"/>
                <w:szCs w:val="16"/>
                <w:lang w:eastAsia="uk-UA"/>
              </w:rPr>
            </w:pPr>
          </w:p>
        </w:tc>
        <w:tc>
          <w:tcPr>
            <w:tcW w:w="1444" w:type="dxa"/>
            <w:gridSpan w:val="2"/>
            <w:tcBorders>
              <w:top w:val="single" w:sz="4" w:space="0" w:color="auto"/>
              <w:left w:val="single" w:sz="4" w:space="0" w:color="auto"/>
              <w:bottom w:val="single" w:sz="4" w:space="0" w:color="auto"/>
              <w:right w:val="single" w:sz="4" w:space="0" w:color="auto"/>
            </w:tcBorders>
            <w:vAlign w:val="center"/>
          </w:tcPr>
          <w:p w:rsidR="001A29B0" w:rsidRDefault="001A29B0">
            <w:pPr>
              <w:keepNext/>
              <w:rPr>
                <w:rFonts w:ascii="Verdana" w:hAnsi="Verdana"/>
                <w:sz w:val="14"/>
                <w:szCs w:val="14"/>
              </w:rPr>
            </w:pPr>
            <w:r>
              <w:rPr>
                <w:rFonts w:ascii="Verdana" w:hAnsi="Verdana"/>
                <w:sz w:val="14"/>
                <w:szCs w:val="14"/>
              </w:rPr>
              <w:t>Назва установи банка</w:t>
            </w:r>
          </w:p>
        </w:tc>
        <w:tc>
          <w:tcPr>
            <w:tcW w:w="2760" w:type="dxa"/>
            <w:gridSpan w:val="2"/>
            <w:tcBorders>
              <w:top w:val="single" w:sz="4" w:space="0" w:color="auto"/>
              <w:left w:val="single" w:sz="4" w:space="0" w:color="auto"/>
              <w:bottom w:val="single" w:sz="4" w:space="0" w:color="auto"/>
              <w:right w:val="single" w:sz="4" w:space="0" w:color="auto"/>
            </w:tcBorders>
            <w:vAlign w:val="center"/>
          </w:tcPr>
          <w:p w:rsidR="001A29B0" w:rsidRDefault="001A29B0">
            <w:pPr>
              <w:keepNext/>
              <w:rPr>
                <w:rFonts w:ascii="Verdana" w:hAnsi="Verdana"/>
                <w:sz w:val="14"/>
                <w:szCs w:val="14"/>
              </w:rPr>
            </w:pPr>
            <w:r>
              <w:rPr>
                <w:rFonts w:ascii="Verdana" w:hAnsi="Verdana"/>
                <w:sz w:val="14"/>
                <w:szCs w:val="14"/>
              </w:rPr>
              <w:t>Казначейство України (ЕАП)</w:t>
            </w:r>
          </w:p>
        </w:tc>
        <w:tc>
          <w:tcPr>
            <w:tcW w:w="1890" w:type="dxa"/>
            <w:tcBorders>
              <w:top w:val="single" w:sz="4" w:space="0" w:color="auto"/>
              <w:left w:val="single" w:sz="4" w:space="0" w:color="auto"/>
              <w:bottom w:val="single" w:sz="4" w:space="0" w:color="auto"/>
              <w:right w:val="single" w:sz="4" w:space="0" w:color="auto"/>
            </w:tcBorders>
            <w:vAlign w:val="center"/>
          </w:tcPr>
          <w:p w:rsidR="001A29B0" w:rsidRDefault="001A29B0">
            <w:pPr>
              <w:keepNext/>
              <w:rPr>
                <w:rFonts w:ascii="Verdana" w:hAnsi="Verdana" w:cs="Calibri"/>
                <w:color w:val="000000"/>
                <w:sz w:val="14"/>
                <w:szCs w:val="14"/>
              </w:rPr>
            </w:pPr>
            <w:r>
              <w:rPr>
                <w:rFonts w:ascii="Verdana" w:hAnsi="Verdana"/>
                <w:sz w:val="14"/>
                <w:szCs w:val="14"/>
              </w:rPr>
              <w:t>UA978999980314090538000016710</w:t>
            </w:r>
          </w:p>
          <w:p w:rsidR="001A29B0" w:rsidRDefault="001A29B0">
            <w:pPr>
              <w:keepNext/>
              <w:rPr>
                <w:rFonts w:ascii="Verdana" w:hAnsi="Verdana"/>
                <w:sz w:val="14"/>
                <w:szCs w:val="14"/>
              </w:rPr>
            </w:pPr>
          </w:p>
        </w:tc>
      </w:tr>
      <w:tr w:rsidR="001A29B0">
        <w:trPr>
          <w:cantSplit/>
        </w:trPr>
        <w:tc>
          <w:tcPr>
            <w:tcW w:w="712" w:type="dxa"/>
            <w:gridSpan w:val="2"/>
            <w:vMerge/>
            <w:tcBorders>
              <w:left w:val="single" w:sz="4" w:space="0" w:color="auto"/>
              <w:right w:val="single" w:sz="4" w:space="0" w:color="auto"/>
            </w:tcBorders>
            <w:vAlign w:val="center"/>
          </w:tcPr>
          <w:p w:rsidR="001A29B0" w:rsidRDefault="001A29B0">
            <w:pPr>
              <w:jc w:val="center"/>
              <w:rPr>
                <w:rFonts w:ascii="Verdana" w:hAnsi="Verdana"/>
                <w:b/>
                <w:sz w:val="16"/>
                <w:szCs w:val="16"/>
                <w:lang w:eastAsia="uk-UA"/>
              </w:rPr>
            </w:pPr>
          </w:p>
        </w:tc>
        <w:tc>
          <w:tcPr>
            <w:tcW w:w="3826" w:type="dxa"/>
            <w:gridSpan w:val="2"/>
            <w:vMerge/>
            <w:tcBorders>
              <w:left w:val="single" w:sz="4" w:space="0" w:color="auto"/>
              <w:right w:val="single" w:sz="4" w:space="0" w:color="auto"/>
            </w:tcBorders>
            <w:vAlign w:val="center"/>
          </w:tcPr>
          <w:p w:rsidR="001A29B0" w:rsidRDefault="001A29B0">
            <w:pPr>
              <w:jc w:val="center"/>
              <w:rPr>
                <w:rFonts w:ascii="Verdana" w:hAnsi="Verdana"/>
                <w:sz w:val="16"/>
                <w:szCs w:val="16"/>
                <w:lang w:eastAsia="uk-UA"/>
              </w:rPr>
            </w:pPr>
          </w:p>
        </w:tc>
        <w:tc>
          <w:tcPr>
            <w:tcW w:w="1444" w:type="dxa"/>
            <w:gridSpan w:val="2"/>
            <w:tcBorders>
              <w:top w:val="single" w:sz="4" w:space="0" w:color="auto"/>
              <w:left w:val="single" w:sz="4" w:space="0" w:color="auto"/>
              <w:bottom w:val="single" w:sz="4" w:space="0" w:color="auto"/>
              <w:right w:val="single" w:sz="4" w:space="0" w:color="auto"/>
            </w:tcBorders>
            <w:vAlign w:val="center"/>
          </w:tcPr>
          <w:p w:rsidR="001A29B0" w:rsidRDefault="001A29B0">
            <w:pPr>
              <w:keepNext/>
              <w:rPr>
                <w:rFonts w:ascii="Verdana" w:hAnsi="Verdana"/>
                <w:sz w:val="14"/>
                <w:szCs w:val="14"/>
              </w:rPr>
            </w:pPr>
            <w:r>
              <w:rPr>
                <w:rFonts w:ascii="Verdana" w:hAnsi="Verdana"/>
                <w:sz w:val="14"/>
                <w:szCs w:val="14"/>
              </w:rPr>
              <w:t>Призначення платежу</w:t>
            </w:r>
          </w:p>
        </w:tc>
        <w:tc>
          <w:tcPr>
            <w:tcW w:w="2760" w:type="dxa"/>
            <w:gridSpan w:val="2"/>
            <w:tcBorders>
              <w:top w:val="single" w:sz="4" w:space="0" w:color="auto"/>
              <w:left w:val="single" w:sz="4" w:space="0" w:color="auto"/>
              <w:bottom w:val="single" w:sz="4" w:space="0" w:color="auto"/>
              <w:right w:val="single" w:sz="4" w:space="0" w:color="auto"/>
            </w:tcBorders>
            <w:vAlign w:val="center"/>
          </w:tcPr>
          <w:p w:rsidR="001A29B0" w:rsidRDefault="001A29B0">
            <w:pPr>
              <w:keepNext/>
              <w:rPr>
                <w:rFonts w:ascii="Verdana" w:hAnsi="Verdana"/>
                <w:sz w:val="14"/>
                <w:szCs w:val="14"/>
              </w:rPr>
            </w:pPr>
            <w:r>
              <w:rPr>
                <w:rFonts w:ascii="Verdana" w:hAnsi="Verdana"/>
                <w:sz w:val="14"/>
                <w:szCs w:val="14"/>
              </w:rPr>
              <w:t xml:space="preserve">*;101;Реєстраційний номер облікової картки платника податків;22090400;;;   (якщо РНОКПП не отримувався – серія та номер паспорта громадянина України або свідоцтва про народження) </w:t>
            </w:r>
          </w:p>
        </w:tc>
        <w:tc>
          <w:tcPr>
            <w:tcW w:w="1890" w:type="dxa"/>
            <w:tcBorders>
              <w:top w:val="single" w:sz="4" w:space="0" w:color="auto"/>
              <w:left w:val="single" w:sz="4" w:space="0" w:color="auto"/>
              <w:bottom w:val="single" w:sz="4" w:space="0" w:color="auto"/>
              <w:right w:val="single" w:sz="4" w:space="0" w:color="auto"/>
            </w:tcBorders>
            <w:vAlign w:val="center"/>
          </w:tcPr>
          <w:p w:rsidR="001A29B0" w:rsidRDefault="001A29B0">
            <w:pPr>
              <w:keepNext/>
              <w:rPr>
                <w:rFonts w:ascii="Verdana" w:hAnsi="Verdana"/>
                <w:sz w:val="14"/>
                <w:szCs w:val="14"/>
              </w:rPr>
            </w:pPr>
            <w:r>
              <w:rPr>
                <w:rFonts w:ascii="Verdana" w:hAnsi="Verdana"/>
                <w:sz w:val="14"/>
                <w:szCs w:val="14"/>
              </w:rPr>
              <w:t xml:space="preserve">Сума </w:t>
            </w:r>
            <w:r>
              <w:rPr>
                <w:rFonts w:ascii="Verdana" w:hAnsi="Verdana"/>
                <w:b/>
                <w:sz w:val="14"/>
                <w:szCs w:val="14"/>
              </w:rPr>
              <w:t>34,00</w:t>
            </w:r>
          </w:p>
        </w:tc>
      </w:tr>
      <w:tr w:rsidR="001A29B0">
        <w:tc>
          <w:tcPr>
            <w:tcW w:w="712" w:type="dxa"/>
            <w:gridSpan w:val="2"/>
            <w:tcBorders>
              <w:right w:val="single" w:sz="4" w:space="0" w:color="auto"/>
            </w:tcBorders>
            <w:vAlign w:val="center"/>
          </w:tcPr>
          <w:p w:rsidR="001A29B0" w:rsidRDefault="001A29B0">
            <w:pPr>
              <w:rPr>
                <w:rFonts w:ascii="Verdana" w:hAnsi="Verdana"/>
                <w:b/>
                <w:sz w:val="16"/>
                <w:szCs w:val="16"/>
              </w:rPr>
            </w:pPr>
            <w:r>
              <w:rPr>
                <w:rFonts w:ascii="Verdana" w:hAnsi="Verdana"/>
                <w:b/>
                <w:sz w:val="16"/>
                <w:szCs w:val="16"/>
              </w:rPr>
              <w:t>12.</w:t>
            </w:r>
          </w:p>
        </w:tc>
        <w:tc>
          <w:tcPr>
            <w:tcW w:w="3826" w:type="dxa"/>
            <w:gridSpan w:val="2"/>
            <w:tcBorders>
              <w:right w:val="single" w:sz="4" w:space="0" w:color="auto"/>
            </w:tcBorders>
            <w:vAlign w:val="center"/>
          </w:tcPr>
          <w:p w:rsidR="001A29B0" w:rsidRDefault="001A29B0">
            <w:pPr>
              <w:rPr>
                <w:rFonts w:ascii="Verdana" w:hAnsi="Verdana"/>
                <w:sz w:val="16"/>
                <w:szCs w:val="16"/>
              </w:rPr>
            </w:pPr>
            <w:r>
              <w:rPr>
                <w:rFonts w:ascii="Verdana" w:hAnsi="Verdana"/>
                <w:sz w:val="16"/>
                <w:szCs w:val="16"/>
              </w:rPr>
              <w:t>Строк надання адміністративної послуги</w:t>
            </w:r>
          </w:p>
        </w:tc>
        <w:tc>
          <w:tcPr>
            <w:tcW w:w="6094" w:type="dxa"/>
            <w:gridSpan w:val="5"/>
            <w:tcBorders>
              <w:left w:val="single" w:sz="4" w:space="0" w:color="auto"/>
            </w:tcBorders>
            <w:vAlign w:val="center"/>
          </w:tcPr>
          <w:p w:rsidR="001A29B0" w:rsidRDefault="001A29B0">
            <w:pPr>
              <w:pStyle w:val="ac"/>
              <w:spacing w:before="0"/>
              <w:ind w:firstLine="317"/>
              <w:jc w:val="both"/>
              <w:rPr>
                <w:rFonts w:ascii="Verdana" w:hAnsi="Verdana"/>
                <w:sz w:val="16"/>
                <w:szCs w:val="16"/>
              </w:rPr>
            </w:pPr>
            <w:r>
              <w:rPr>
                <w:rFonts w:ascii="Verdana" w:hAnsi="Verdana"/>
                <w:sz w:val="16"/>
                <w:szCs w:val="16"/>
              </w:rPr>
              <w:t>Паспорт видається:</w:t>
            </w:r>
          </w:p>
          <w:p w:rsidR="001A29B0" w:rsidRDefault="001A29B0">
            <w:pPr>
              <w:pStyle w:val="ac"/>
              <w:spacing w:before="0"/>
              <w:ind w:firstLine="317"/>
              <w:jc w:val="both"/>
              <w:rPr>
                <w:rFonts w:ascii="Verdana" w:hAnsi="Verdana"/>
                <w:sz w:val="16"/>
                <w:szCs w:val="16"/>
              </w:rPr>
            </w:pPr>
            <w:r>
              <w:rPr>
                <w:rFonts w:ascii="Verdana" w:hAnsi="Verdana"/>
                <w:sz w:val="16"/>
                <w:szCs w:val="16"/>
              </w:rPr>
              <w:t>не пізніше ніж через 20 робочих днів з дня оформлення заяви-анкети для  його отримання;</w:t>
            </w:r>
          </w:p>
          <w:p w:rsidR="001A29B0" w:rsidRDefault="001A29B0">
            <w:pPr>
              <w:pStyle w:val="ac"/>
              <w:spacing w:before="0"/>
              <w:ind w:firstLine="317"/>
              <w:jc w:val="both"/>
              <w:rPr>
                <w:rFonts w:ascii="Verdana" w:hAnsi="Verdana"/>
                <w:sz w:val="16"/>
                <w:szCs w:val="16"/>
              </w:rPr>
            </w:pPr>
            <w:r>
              <w:rPr>
                <w:rFonts w:ascii="Verdana" w:hAnsi="Verdana"/>
                <w:sz w:val="16"/>
                <w:szCs w:val="16"/>
              </w:rPr>
              <w:t>не пізніше ніж через 10 робочих днів з дня оформлення заяви-анкети для  його термінового отримання.</w:t>
            </w:r>
          </w:p>
        </w:tc>
      </w:tr>
      <w:tr w:rsidR="001A29B0">
        <w:tc>
          <w:tcPr>
            <w:tcW w:w="712" w:type="dxa"/>
            <w:gridSpan w:val="2"/>
            <w:tcBorders>
              <w:right w:val="single" w:sz="4" w:space="0" w:color="auto"/>
            </w:tcBorders>
            <w:vAlign w:val="center"/>
          </w:tcPr>
          <w:p w:rsidR="001A29B0" w:rsidRDefault="001A29B0">
            <w:pPr>
              <w:rPr>
                <w:rFonts w:ascii="Verdana" w:hAnsi="Verdana"/>
                <w:b/>
                <w:sz w:val="16"/>
                <w:szCs w:val="16"/>
              </w:rPr>
            </w:pPr>
            <w:r>
              <w:rPr>
                <w:rFonts w:ascii="Verdana" w:hAnsi="Verdana"/>
                <w:b/>
                <w:sz w:val="16"/>
                <w:szCs w:val="16"/>
              </w:rPr>
              <w:t>13.</w:t>
            </w:r>
          </w:p>
        </w:tc>
        <w:tc>
          <w:tcPr>
            <w:tcW w:w="3826" w:type="dxa"/>
            <w:gridSpan w:val="2"/>
            <w:tcBorders>
              <w:right w:val="single" w:sz="4" w:space="0" w:color="auto"/>
            </w:tcBorders>
            <w:vAlign w:val="center"/>
          </w:tcPr>
          <w:p w:rsidR="001A29B0" w:rsidRDefault="001A29B0">
            <w:pPr>
              <w:jc w:val="center"/>
              <w:rPr>
                <w:rFonts w:ascii="Verdana" w:hAnsi="Verdana"/>
                <w:sz w:val="16"/>
                <w:szCs w:val="16"/>
              </w:rPr>
            </w:pPr>
            <w:r>
              <w:rPr>
                <w:rFonts w:ascii="Verdana" w:hAnsi="Verdana"/>
                <w:sz w:val="16"/>
                <w:szCs w:val="16"/>
              </w:rPr>
              <w:t>Перелік підстав для відмови у наданні адміністративної послуги</w:t>
            </w:r>
          </w:p>
        </w:tc>
        <w:tc>
          <w:tcPr>
            <w:tcW w:w="6094" w:type="dxa"/>
            <w:gridSpan w:val="5"/>
            <w:tcBorders>
              <w:left w:val="single" w:sz="4" w:space="0" w:color="auto"/>
            </w:tcBorders>
            <w:vAlign w:val="center"/>
          </w:tcPr>
          <w:p w:rsidR="001A29B0" w:rsidRDefault="001A29B0">
            <w:pPr>
              <w:pStyle w:val="ac"/>
              <w:spacing w:before="0"/>
              <w:ind w:firstLine="317"/>
              <w:jc w:val="both"/>
              <w:rPr>
                <w:rFonts w:ascii="Verdana" w:hAnsi="Verdana"/>
                <w:sz w:val="16"/>
                <w:szCs w:val="16"/>
              </w:rPr>
            </w:pPr>
            <w:r>
              <w:rPr>
                <w:rFonts w:ascii="Verdana" w:hAnsi="Verdana"/>
                <w:sz w:val="16"/>
                <w:szCs w:val="16"/>
              </w:rPr>
              <w:t>Відмова заявнику в прийнятті документів та оформленні заяви-анкети здійснюється у разі неподання повного переліку документів (у тому числі, у разі не підтвердження  за допомогою програмного продукту «cheсk» інформації про сплату адміністративного збору)  інформації про сплату адміністративного збору**)   або не відповідність їх оформлення вимогам законодавства.</w:t>
            </w:r>
          </w:p>
          <w:p w:rsidR="001A29B0" w:rsidRDefault="001A29B0">
            <w:pPr>
              <w:pStyle w:val="ac"/>
              <w:spacing w:before="0"/>
              <w:ind w:firstLine="317"/>
              <w:jc w:val="both"/>
              <w:rPr>
                <w:rFonts w:ascii="Verdana" w:hAnsi="Verdana"/>
                <w:sz w:val="16"/>
                <w:szCs w:val="16"/>
              </w:rPr>
            </w:pPr>
            <w:r>
              <w:rPr>
                <w:rFonts w:ascii="Verdana" w:hAnsi="Verdana"/>
                <w:sz w:val="16"/>
                <w:szCs w:val="16"/>
              </w:rPr>
              <w:t xml:space="preserve">Відмова </w:t>
            </w:r>
            <w:r>
              <w:rPr>
                <w:rFonts w:ascii="Verdana" w:hAnsi="Verdana"/>
                <w:b/>
                <w:sz w:val="16"/>
                <w:szCs w:val="16"/>
              </w:rPr>
              <w:t>від оформлення чи видачі паспорта</w:t>
            </w:r>
            <w:r>
              <w:rPr>
                <w:rFonts w:ascii="Verdana" w:hAnsi="Verdana"/>
                <w:sz w:val="16"/>
                <w:szCs w:val="16"/>
              </w:rPr>
              <w:t xml:space="preserve"> за результатами розгляду заяви-анкети та поданих документів надається заявнику у разі якщо:</w:t>
            </w:r>
          </w:p>
          <w:p w:rsidR="001A29B0" w:rsidRDefault="001A29B0">
            <w:pPr>
              <w:pStyle w:val="ac"/>
              <w:spacing w:before="0"/>
              <w:ind w:firstLine="317"/>
              <w:jc w:val="both"/>
              <w:rPr>
                <w:rFonts w:ascii="Verdana" w:hAnsi="Verdana"/>
                <w:color w:val="000000"/>
                <w:sz w:val="16"/>
                <w:szCs w:val="16"/>
              </w:rPr>
            </w:pPr>
            <w:r>
              <w:rPr>
                <w:rFonts w:ascii="Verdana" w:hAnsi="Verdana"/>
                <w:color w:val="000000"/>
                <w:sz w:val="16"/>
                <w:szCs w:val="16"/>
              </w:rPr>
              <w:t>1) особа не є громадянином України;</w:t>
            </w:r>
          </w:p>
          <w:p w:rsidR="001A29B0" w:rsidRDefault="001A29B0">
            <w:pPr>
              <w:pStyle w:val="ac"/>
              <w:spacing w:before="0"/>
              <w:ind w:firstLine="317"/>
              <w:jc w:val="both"/>
              <w:rPr>
                <w:rFonts w:ascii="Verdana" w:hAnsi="Verdana"/>
                <w:color w:val="000000"/>
                <w:sz w:val="16"/>
                <w:szCs w:val="16"/>
              </w:rPr>
            </w:pPr>
            <w:r>
              <w:rPr>
                <w:rFonts w:ascii="Verdana" w:hAnsi="Verdana"/>
                <w:color w:val="000000"/>
                <w:sz w:val="16"/>
                <w:szCs w:val="16"/>
              </w:rPr>
              <w:t xml:space="preserve">2) особа вже отримала паспорт (у тому числі паспорт зразка 1994 року), який є дійсним на день звернення </w:t>
            </w:r>
            <w:r>
              <w:rPr>
                <w:rFonts w:ascii="Verdana" w:hAnsi="Verdana"/>
                <w:sz w:val="16"/>
                <w:szCs w:val="16"/>
              </w:rPr>
              <w:t>(крім випадків обміну паспорта у зв’язку з виявленням помилки в інформації, внесеній до нього; звернення для обміну протягом одного місяця до дати закінчення строку дії паспорта; непридатності для подальшого використання)</w:t>
            </w:r>
            <w:r>
              <w:rPr>
                <w:rFonts w:ascii="Verdana" w:hAnsi="Verdana"/>
                <w:color w:val="000000"/>
                <w:sz w:val="16"/>
                <w:szCs w:val="16"/>
              </w:rPr>
              <w:t>;</w:t>
            </w:r>
          </w:p>
          <w:p w:rsidR="001A29B0" w:rsidRDefault="001A29B0">
            <w:pPr>
              <w:pStyle w:val="ac"/>
              <w:spacing w:before="0"/>
              <w:ind w:firstLine="317"/>
              <w:jc w:val="both"/>
              <w:rPr>
                <w:rFonts w:ascii="Verdana" w:hAnsi="Verdana"/>
                <w:color w:val="000000"/>
                <w:sz w:val="16"/>
                <w:szCs w:val="16"/>
              </w:rPr>
            </w:pPr>
            <w:r>
              <w:rPr>
                <w:rFonts w:ascii="Verdana" w:hAnsi="Verdana"/>
                <w:color w:val="000000"/>
                <w:sz w:val="16"/>
                <w:szCs w:val="16"/>
              </w:rPr>
              <w:t>3) дані, отримані з баз даних Реєстру, картотек, не підтверджують надану заявником інформацію;</w:t>
            </w:r>
          </w:p>
          <w:p w:rsidR="001A29B0" w:rsidRDefault="001A29B0">
            <w:pPr>
              <w:pStyle w:val="ac"/>
              <w:spacing w:before="0"/>
              <w:ind w:firstLine="317"/>
              <w:jc w:val="both"/>
              <w:rPr>
                <w:rFonts w:ascii="Verdana" w:hAnsi="Verdana"/>
                <w:color w:val="000000"/>
                <w:sz w:val="16"/>
                <w:szCs w:val="16"/>
              </w:rPr>
            </w:pPr>
            <w:r>
              <w:rPr>
                <w:rFonts w:ascii="Verdana" w:hAnsi="Verdana"/>
                <w:color w:val="000000"/>
                <w:sz w:val="16"/>
                <w:szCs w:val="16"/>
              </w:rPr>
              <w:t>4) за видачею паспорта звернувся законний представник, який не має документально підтверджених повноважень на отримання паспорта;</w:t>
            </w:r>
          </w:p>
          <w:p w:rsidR="001A29B0" w:rsidRDefault="001A29B0">
            <w:pPr>
              <w:pStyle w:val="ac"/>
              <w:spacing w:before="0"/>
              <w:ind w:firstLine="317"/>
              <w:jc w:val="both"/>
              <w:rPr>
                <w:rFonts w:ascii="Verdana" w:hAnsi="Verdana"/>
                <w:sz w:val="16"/>
                <w:szCs w:val="16"/>
              </w:rPr>
            </w:pPr>
            <w:r>
              <w:rPr>
                <w:rFonts w:ascii="Verdana" w:hAnsi="Verdana"/>
                <w:color w:val="000000"/>
                <w:sz w:val="16"/>
                <w:szCs w:val="16"/>
              </w:rPr>
              <w:t>5) особа подала не в повному обсязі документи та інформацію, необхідні для оформлення і видачі паспорта.</w:t>
            </w:r>
          </w:p>
        </w:tc>
      </w:tr>
      <w:tr w:rsidR="001A29B0">
        <w:tc>
          <w:tcPr>
            <w:tcW w:w="712" w:type="dxa"/>
            <w:gridSpan w:val="2"/>
            <w:tcBorders>
              <w:right w:val="single" w:sz="4" w:space="0" w:color="auto"/>
            </w:tcBorders>
            <w:vAlign w:val="center"/>
          </w:tcPr>
          <w:p w:rsidR="001A29B0" w:rsidRDefault="001A29B0">
            <w:pPr>
              <w:rPr>
                <w:rFonts w:ascii="Verdana" w:hAnsi="Verdana"/>
                <w:b/>
                <w:sz w:val="16"/>
                <w:szCs w:val="16"/>
              </w:rPr>
            </w:pPr>
            <w:r>
              <w:rPr>
                <w:rFonts w:ascii="Verdana" w:hAnsi="Verdana"/>
                <w:b/>
                <w:sz w:val="16"/>
                <w:szCs w:val="16"/>
              </w:rPr>
              <w:t>14.</w:t>
            </w:r>
          </w:p>
        </w:tc>
        <w:tc>
          <w:tcPr>
            <w:tcW w:w="3826" w:type="dxa"/>
            <w:gridSpan w:val="2"/>
            <w:tcBorders>
              <w:right w:val="single" w:sz="4" w:space="0" w:color="auto"/>
            </w:tcBorders>
            <w:vAlign w:val="center"/>
          </w:tcPr>
          <w:p w:rsidR="001A29B0" w:rsidRDefault="001A29B0">
            <w:pPr>
              <w:rPr>
                <w:rFonts w:ascii="Verdana" w:hAnsi="Verdana"/>
                <w:sz w:val="16"/>
                <w:szCs w:val="16"/>
              </w:rPr>
            </w:pPr>
            <w:r>
              <w:rPr>
                <w:rFonts w:ascii="Verdana" w:hAnsi="Verdana"/>
                <w:sz w:val="16"/>
                <w:szCs w:val="16"/>
              </w:rPr>
              <w:t>Результат надання адміністративної послуги</w:t>
            </w:r>
          </w:p>
        </w:tc>
        <w:tc>
          <w:tcPr>
            <w:tcW w:w="6094" w:type="dxa"/>
            <w:gridSpan w:val="5"/>
            <w:tcBorders>
              <w:left w:val="single" w:sz="4" w:space="0" w:color="auto"/>
            </w:tcBorders>
            <w:vAlign w:val="center"/>
          </w:tcPr>
          <w:p w:rsidR="001A29B0" w:rsidRDefault="001A29B0">
            <w:pPr>
              <w:ind w:firstLine="459"/>
              <w:jc w:val="both"/>
              <w:rPr>
                <w:rFonts w:ascii="Verdana" w:hAnsi="Verdana"/>
                <w:sz w:val="16"/>
                <w:szCs w:val="16"/>
              </w:rPr>
            </w:pPr>
            <w:r>
              <w:rPr>
                <w:rFonts w:ascii="Verdana" w:hAnsi="Verdana"/>
                <w:sz w:val="16"/>
                <w:szCs w:val="16"/>
              </w:rPr>
              <w:t xml:space="preserve"> </w:t>
            </w:r>
          </w:p>
          <w:p w:rsidR="001A29B0" w:rsidRDefault="001A29B0">
            <w:pPr>
              <w:ind w:firstLine="459"/>
              <w:jc w:val="both"/>
              <w:rPr>
                <w:rFonts w:ascii="Verdana" w:hAnsi="Verdana"/>
                <w:sz w:val="16"/>
                <w:szCs w:val="16"/>
              </w:rPr>
            </w:pPr>
            <w:r>
              <w:rPr>
                <w:rFonts w:ascii="Verdana" w:hAnsi="Verdana"/>
                <w:sz w:val="16"/>
                <w:szCs w:val="16"/>
              </w:rPr>
              <w:t>Видача паспорта громадянина України або відмова від його оформлення чи видачі.</w:t>
            </w:r>
          </w:p>
          <w:p w:rsidR="001A29B0" w:rsidRDefault="001A29B0">
            <w:pPr>
              <w:pStyle w:val="ac"/>
              <w:spacing w:before="0"/>
              <w:jc w:val="both"/>
              <w:rPr>
                <w:rFonts w:ascii="Verdana" w:hAnsi="Verdana"/>
                <w:sz w:val="16"/>
                <w:szCs w:val="16"/>
              </w:rPr>
            </w:pPr>
          </w:p>
        </w:tc>
      </w:tr>
      <w:tr w:rsidR="001A29B0">
        <w:tc>
          <w:tcPr>
            <w:tcW w:w="712" w:type="dxa"/>
            <w:gridSpan w:val="2"/>
            <w:tcBorders>
              <w:right w:val="single" w:sz="4" w:space="0" w:color="auto"/>
            </w:tcBorders>
            <w:vAlign w:val="center"/>
          </w:tcPr>
          <w:p w:rsidR="001A29B0" w:rsidRDefault="001A29B0">
            <w:pPr>
              <w:rPr>
                <w:rFonts w:ascii="Verdana" w:hAnsi="Verdana"/>
                <w:b/>
                <w:sz w:val="16"/>
                <w:szCs w:val="16"/>
              </w:rPr>
            </w:pPr>
            <w:r>
              <w:rPr>
                <w:rFonts w:ascii="Verdana" w:hAnsi="Verdana"/>
                <w:b/>
                <w:sz w:val="16"/>
                <w:szCs w:val="16"/>
              </w:rPr>
              <w:t>15.</w:t>
            </w:r>
          </w:p>
        </w:tc>
        <w:tc>
          <w:tcPr>
            <w:tcW w:w="3826" w:type="dxa"/>
            <w:gridSpan w:val="2"/>
            <w:tcBorders>
              <w:right w:val="single" w:sz="4" w:space="0" w:color="auto"/>
            </w:tcBorders>
            <w:vAlign w:val="center"/>
          </w:tcPr>
          <w:p w:rsidR="001A29B0" w:rsidRDefault="001A29B0">
            <w:pPr>
              <w:rPr>
                <w:rFonts w:ascii="Verdana" w:hAnsi="Verdana"/>
                <w:sz w:val="16"/>
                <w:szCs w:val="16"/>
              </w:rPr>
            </w:pPr>
            <w:r>
              <w:rPr>
                <w:rFonts w:ascii="Verdana" w:hAnsi="Verdana"/>
                <w:sz w:val="16"/>
                <w:szCs w:val="16"/>
              </w:rPr>
              <w:t>Способи отримання відповіді (результату)</w:t>
            </w:r>
          </w:p>
        </w:tc>
        <w:tc>
          <w:tcPr>
            <w:tcW w:w="6094" w:type="dxa"/>
            <w:gridSpan w:val="5"/>
            <w:tcBorders>
              <w:left w:val="single" w:sz="4" w:space="0" w:color="auto"/>
            </w:tcBorders>
            <w:vAlign w:val="center"/>
          </w:tcPr>
          <w:p w:rsidR="001A29B0" w:rsidRDefault="001A29B0">
            <w:pPr>
              <w:pStyle w:val="ac"/>
              <w:spacing w:before="0"/>
              <w:ind w:firstLine="459"/>
              <w:jc w:val="both"/>
              <w:rPr>
                <w:rFonts w:ascii="Verdana" w:hAnsi="Verdana"/>
                <w:sz w:val="16"/>
                <w:szCs w:val="16"/>
              </w:rPr>
            </w:pPr>
            <w:r>
              <w:rPr>
                <w:rFonts w:ascii="Verdana" w:hAnsi="Verdana"/>
                <w:sz w:val="16"/>
                <w:szCs w:val="16"/>
              </w:rPr>
              <w:t xml:space="preserve">У разі прийняття </w:t>
            </w:r>
            <w:r>
              <w:rPr>
                <w:rFonts w:ascii="Verdana" w:hAnsi="Verdana"/>
                <w:b/>
                <w:sz w:val="16"/>
                <w:szCs w:val="16"/>
              </w:rPr>
              <w:t>рішення про відмову в прийнятті документів</w:t>
            </w:r>
            <w:r>
              <w:rPr>
                <w:rFonts w:ascii="Verdana" w:hAnsi="Verdana"/>
                <w:sz w:val="16"/>
                <w:szCs w:val="16"/>
              </w:rPr>
              <w:t xml:space="preserve"> </w:t>
            </w:r>
            <w:r>
              <w:rPr>
                <w:rFonts w:ascii="Verdana" w:hAnsi="Verdana"/>
                <w:b/>
                <w:sz w:val="16"/>
                <w:szCs w:val="16"/>
              </w:rPr>
              <w:t>та оформленні заяви-анкети</w:t>
            </w:r>
            <w:r>
              <w:rPr>
                <w:rFonts w:ascii="Verdana" w:hAnsi="Verdana"/>
                <w:sz w:val="16"/>
                <w:szCs w:val="16"/>
              </w:rPr>
              <w:t xml:space="preserve"> територіальний орган/територіальний підрозділ ДМС/центр надання адміністративних послуг/державне підприємство, що належить до сфери управління ДМС, або його відокремлений підрозділ інформує заявника про відмову із зазначенням підстав такої відмови. За бажанням заявника відмова надається в письмовому вигляді.</w:t>
            </w:r>
          </w:p>
          <w:p w:rsidR="001A29B0" w:rsidRDefault="001A29B0">
            <w:pPr>
              <w:ind w:firstLine="459"/>
              <w:jc w:val="both"/>
              <w:rPr>
                <w:rFonts w:ascii="Verdana" w:hAnsi="Verdana"/>
                <w:sz w:val="16"/>
                <w:szCs w:val="16"/>
              </w:rPr>
            </w:pPr>
          </w:p>
          <w:p w:rsidR="001A29B0" w:rsidRDefault="001A29B0">
            <w:pPr>
              <w:ind w:firstLine="459"/>
              <w:jc w:val="both"/>
              <w:rPr>
                <w:rFonts w:ascii="Verdana" w:hAnsi="Verdana"/>
                <w:sz w:val="16"/>
                <w:szCs w:val="16"/>
              </w:rPr>
            </w:pPr>
            <w:r>
              <w:rPr>
                <w:rFonts w:ascii="Verdana" w:hAnsi="Verdana"/>
                <w:sz w:val="16"/>
                <w:szCs w:val="16"/>
              </w:rPr>
              <w:t xml:space="preserve">Для отримання паспорта особа або її законний представник/уповноважена особа (у разі подання заяви-анкети законним представником/уповноваженою особою) </w:t>
            </w:r>
            <w:r>
              <w:rPr>
                <w:rFonts w:ascii="Verdana" w:hAnsi="Verdana"/>
                <w:b/>
                <w:sz w:val="16"/>
                <w:szCs w:val="16"/>
              </w:rPr>
              <w:t xml:space="preserve">звертається особисто </w:t>
            </w:r>
            <w:r>
              <w:rPr>
                <w:rFonts w:ascii="Verdana" w:hAnsi="Verdana"/>
                <w:sz w:val="16"/>
                <w:szCs w:val="16"/>
              </w:rPr>
              <w:t xml:space="preserve">до територіального органу/територіального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 </w:t>
            </w:r>
            <w:r>
              <w:rPr>
                <w:rFonts w:ascii="Verdana" w:hAnsi="Verdana"/>
                <w:b/>
                <w:sz w:val="16"/>
                <w:szCs w:val="16"/>
              </w:rPr>
              <w:t xml:space="preserve">який прийняв документи для його </w:t>
            </w:r>
            <w:r>
              <w:rPr>
                <w:rFonts w:ascii="Verdana" w:hAnsi="Verdana"/>
                <w:sz w:val="16"/>
                <w:szCs w:val="16"/>
              </w:rPr>
              <w:t xml:space="preserve">оформлення.  </w:t>
            </w:r>
          </w:p>
          <w:p w:rsidR="001A29B0" w:rsidRDefault="001A29B0">
            <w:pPr>
              <w:pStyle w:val="ac"/>
              <w:spacing w:before="0"/>
              <w:ind w:firstLine="459"/>
              <w:jc w:val="both"/>
              <w:rPr>
                <w:rFonts w:ascii="Verdana" w:hAnsi="Verdana"/>
                <w:sz w:val="16"/>
                <w:szCs w:val="16"/>
              </w:rPr>
            </w:pPr>
            <w:r>
              <w:rPr>
                <w:rFonts w:ascii="Verdana" w:hAnsi="Verdana"/>
                <w:sz w:val="16"/>
                <w:szCs w:val="16"/>
              </w:rPr>
              <w:t>У разі отримання паспорта законним представником /уповноваженою особою (у разі подання заяви-анкети законним представником/уповноваженою особою) подається документ, що посвідчує їх особу та підтверджує громадянство.</w:t>
            </w:r>
          </w:p>
          <w:p w:rsidR="001A29B0" w:rsidRDefault="001A29B0">
            <w:pPr>
              <w:ind w:firstLine="459"/>
              <w:jc w:val="both"/>
              <w:rPr>
                <w:rFonts w:ascii="Verdana" w:hAnsi="Verdana"/>
                <w:b/>
                <w:sz w:val="16"/>
                <w:szCs w:val="16"/>
              </w:rPr>
            </w:pPr>
            <w:r>
              <w:rPr>
                <w:rFonts w:ascii="Verdana" w:hAnsi="Verdana"/>
                <w:sz w:val="16"/>
                <w:szCs w:val="16"/>
              </w:rPr>
              <w:t xml:space="preserve">Якщо до безконтактного електронного носія, що міститься у паспорті внесено відцифровані відбитки пальців рук – паспорт видається </w:t>
            </w:r>
            <w:r>
              <w:rPr>
                <w:rFonts w:ascii="Verdana" w:hAnsi="Verdana"/>
                <w:b/>
                <w:sz w:val="16"/>
                <w:szCs w:val="16"/>
              </w:rPr>
              <w:t>за умови присутності особи на ім’я якої оформлено паспорт.</w:t>
            </w:r>
          </w:p>
          <w:p w:rsidR="001A29B0" w:rsidRDefault="001A29B0">
            <w:pPr>
              <w:ind w:firstLine="459"/>
              <w:jc w:val="both"/>
              <w:rPr>
                <w:rFonts w:ascii="Verdana" w:hAnsi="Verdana"/>
                <w:b/>
                <w:sz w:val="16"/>
                <w:szCs w:val="16"/>
              </w:rPr>
            </w:pPr>
            <w:r>
              <w:rPr>
                <w:rFonts w:ascii="Verdana" w:hAnsi="Verdana"/>
                <w:b/>
                <w:sz w:val="16"/>
                <w:szCs w:val="16"/>
              </w:rPr>
              <w:t>Для отримання нового паспорта особа здає паспорт, що підлягав обміну, та був повернутий їй після прийняття заяви-анкети на період оформлення нового паспорта.</w:t>
            </w:r>
          </w:p>
          <w:p w:rsidR="001A29B0" w:rsidRDefault="001A29B0">
            <w:pPr>
              <w:ind w:firstLine="459"/>
              <w:jc w:val="both"/>
              <w:rPr>
                <w:rFonts w:ascii="Verdana" w:hAnsi="Verdana"/>
                <w:b/>
                <w:sz w:val="16"/>
                <w:szCs w:val="16"/>
              </w:rPr>
            </w:pPr>
            <w:r>
              <w:rPr>
                <w:rFonts w:ascii="Verdana" w:hAnsi="Verdana"/>
                <w:sz w:val="16"/>
                <w:szCs w:val="16"/>
              </w:rPr>
              <w:t xml:space="preserve">Якщо документи для оформлення паспорта подавалися особою, яка не може пересуватися самостійно у зв’язку з тривалим розладом здоров’я, працівник територіального органу/територіального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 здійснює вручення паспорта такій особі </w:t>
            </w:r>
            <w:r>
              <w:rPr>
                <w:rFonts w:ascii="Verdana" w:hAnsi="Verdana"/>
                <w:b/>
                <w:sz w:val="16"/>
                <w:szCs w:val="16"/>
              </w:rPr>
              <w:t>за місцем її проживання або за місцем проходження лікування.</w:t>
            </w:r>
          </w:p>
          <w:p w:rsidR="001A29B0" w:rsidRDefault="001A29B0">
            <w:pPr>
              <w:ind w:firstLine="459"/>
              <w:jc w:val="both"/>
              <w:rPr>
                <w:rFonts w:ascii="Verdana" w:hAnsi="Verdana"/>
                <w:sz w:val="16"/>
                <w:szCs w:val="16"/>
              </w:rPr>
            </w:pPr>
            <w:r>
              <w:rPr>
                <w:rFonts w:ascii="Verdana" w:hAnsi="Verdana"/>
                <w:sz w:val="16"/>
                <w:szCs w:val="16"/>
              </w:rPr>
              <w:t xml:space="preserve"> Якщо особа, відбуває покарання в установах виконання покарань або перебуває на тривалому стаціонарному лікуванні в закладах МОЗ закритого типу, вручення паспорта такій особі здійснюється </w:t>
            </w:r>
            <w:r>
              <w:rPr>
                <w:rFonts w:ascii="Verdana" w:hAnsi="Verdana"/>
                <w:b/>
                <w:sz w:val="16"/>
                <w:szCs w:val="16"/>
              </w:rPr>
              <w:t>через уповноважену особу адміністрації відповідної установи чи закладу</w:t>
            </w:r>
            <w:r>
              <w:rPr>
                <w:rFonts w:ascii="Verdana" w:hAnsi="Verdana"/>
                <w:sz w:val="16"/>
                <w:szCs w:val="16"/>
              </w:rPr>
              <w:t>.</w:t>
            </w:r>
          </w:p>
          <w:p w:rsidR="001A29B0" w:rsidRDefault="001A29B0">
            <w:pPr>
              <w:ind w:firstLine="459"/>
              <w:jc w:val="both"/>
              <w:rPr>
                <w:rFonts w:ascii="Verdana" w:hAnsi="Verdana"/>
                <w:sz w:val="16"/>
                <w:szCs w:val="16"/>
              </w:rPr>
            </w:pPr>
            <w:r>
              <w:rPr>
                <w:rFonts w:ascii="Verdana" w:hAnsi="Verdana"/>
                <w:sz w:val="16"/>
                <w:szCs w:val="16"/>
              </w:rPr>
              <w:t xml:space="preserve">У разі прийняття </w:t>
            </w:r>
            <w:r>
              <w:rPr>
                <w:rFonts w:ascii="Verdana" w:hAnsi="Verdana"/>
                <w:b/>
                <w:sz w:val="16"/>
                <w:szCs w:val="16"/>
              </w:rPr>
              <w:t>рішення про відмову в оформленні чи видачі паспорта</w:t>
            </w:r>
            <w:r>
              <w:rPr>
                <w:rFonts w:ascii="Verdana" w:hAnsi="Verdana"/>
                <w:sz w:val="16"/>
                <w:szCs w:val="16"/>
              </w:rPr>
              <w:t xml:space="preserve"> за результатами розгляду заяви-анкети та поданих документів заявнику надається письмова відповідь з обґрунтуванням причин відмови.</w:t>
            </w:r>
          </w:p>
          <w:p w:rsidR="001A29B0" w:rsidRDefault="001A29B0">
            <w:pPr>
              <w:ind w:firstLine="459"/>
              <w:jc w:val="both"/>
              <w:rPr>
                <w:rFonts w:ascii="Verdana" w:hAnsi="Verdana"/>
                <w:sz w:val="16"/>
                <w:szCs w:val="16"/>
              </w:rPr>
            </w:pPr>
            <w:r>
              <w:rPr>
                <w:rFonts w:ascii="Verdana" w:hAnsi="Verdana"/>
                <w:sz w:val="16"/>
                <w:szCs w:val="16"/>
              </w:rPr>
              <w:t>У разі подання заяви-анкети через центр надання адміністративних послуг/державне підприємство, що належить до сфери управління ДМС, або його відокремлений підрозділ територіальний орган/територіальний підрозділ ДМС надсилає письмове повідомлення про прийняте рішення до відповідного суб’єкта для подальшого вручення заявнику.</w:t>
            </w:r>
          </w:p>
          <w:p w:rsidR="001A29B0" w:rsidRDefault="001A29B0">
            <w:pPr>
              <w:ind w:firstLine="459"/>
              <w:jc w:val="both"/>
              <w:rPr>
                <w:rFonts w:ascii="Verdana" w:hAnsi="Verdana"/>
                <w:sz w:val="16"/>
                <w:szCs w:val="16"/>
              </w:rPr>
            </w:pPr>
          </w:p>
          <w:p w:rsidR="001A29B0" w:rsidRDefault="001A29B0">
            <w:pPr>
              <w:ind w:firstLine="459"/>
              <w:jc w:val="both"/>
              <w:rPr>
                <w:rFonts w:ascii="Verdana" w:hAnsi="Verdana"/>
                <w:i/>
                <w:sz w:val="16"/>
                <w:szCs w:val="16"/>
              </w:rPr>
            </w:pPr>
            <w:r>
              <w:rPr>
                <w:rFonts w:ascii="Verdana" w:hAnsi="Verdana"/>
                <w:sz w:val="16"/>
                <w:szCs w:val="16"/>
              </w:rPr>
              <w:t>Особа або її законний представник/уповноважена особа має право повторно звернутися в разі зміни або усунення обставин, у зв’язку з якими йому було відмовлено в прийнятті документів, оформленні чи видачі паспорта.</w:t>
            </w:r>
          </w:p>
        </w:tc>
      </w:tr>
      <w:tr w:rsidR="001A29B0">
        <w:trPr>
          <w:gridBefore w:val="1"/>
          <w:wBefore w:w="34" w:type="dxa"/>
        </w:trPr>
        <w:tc>
          <w:tcPr>
            <w:tcW w:w="1702" w:type="dxa"/>
            <w:gridSpan w:val="2"/>
            <w:tcBorders>
              <w:top w:val="nil"/>
              <w:left w:val="nil"/>
              <w:bottom w:val="nil"/>
              <w:right w:val="nil"/>
            </w:tcBorders>
          </w:tcPr>
          <w:p w:rsidR="001A29B0" w:rsidRDefault="001A29B0">
            <w:pPr>
              <w:jc w:val="center"/>
              <w:rPr>
                <w:rFonts w:ascii="Verdana" w:hAnsi="Verdana"/>
                <w:b/>
                <w:sz w:val="16"/>
                <w:szCs w:val="16"/>
              </w:rPr>
            </w:pPr>
          </w:p>
        </w:tc>
        <w:tc>
          <w:tcPr>
            <w:tcW w:w="8896" w:type="dxa"/>
            <w:gridSpan w:val="6"/>
            <w:tcBorders>
              <w:top w:val="nil"/>
              <w:left w:val="nil"/>
              <w:bottom w:val="nil"/>
              <w:right w:val="nil"/>
            </w:tcBorders>
          </w:tcPr>
          <w:p w:rsidR="001A29B0" w:rsidRDefault="001A29B0">
            <w:pPr>
              <w:jc w:val="center"/>
              <w:rPr>
                <w:rFonts w:ascii="Verdana" w:hAnsi="Verdana"/>
                <w:b/>
                <w:sz w:val="16"/>
                <w:szCs w:val="16"/>
              </w:rPr>
            </w:pPr>
          </w:p>
        </w:tc>
      </w:tr>
    </w:tbl>
    <w:p w:rsidR="001A29B0" w:rsidRDefault="001A29B0">
      <w:pPr>
        <w:jc w:val="both"/>
        <w:rPr>
          <w:rFonts w:ascii="Verdana" w:hAnsi="Verdana"/>
          <w:b/>
          <w:sz w:val="16"/>
          <w:szCs w:val="16"/>
        </w:rPr>
      </w:pPr>
    </w:p>
    <w:p w:rsidR="001A29B0" w:rsidRDefault="001A29B0">
      <w:pPr>
        <w:ind w:left="-142"/>
        <w:jc w:val="both"/>
        <w:rPr>
          <w:rFonts w:ascii="Verdana" w:hAnsi="Verdana"/>
          <w:sz w:val="16"/>
          <w:szCs w:val="16"/>
        </w:rPr>
      </w:pPr>
      <w:r>
        <w:rPr>
          <w:rFonts w:ascii="Verdana" w:hAnsi="Verdana"/>
          <w:sz w:val="16"/>
          <w:szCs w:val="16"/>
        </w:rPr>
        <w:t>*   У разі подання особою або її законним представником під час прийому документів інформації (реквізитів платежу) про сплату адміністративного збору в будь-якій формі, за якою може бути перевірено факт оплати із використанням програмного продукту «check», квитанція роздруковується відповідним працівником територіального органу/територіального підрозділу ДМС/уповноваженого суб’єкта за допомогою програмного продукту «check» у разі технічної можливості.</w:t>
      </w:r>
    </w:p>
    <w:p w:rsidR="001A29B0" w:rsidRDefault="001A29B0">
      <w:pPr>
        <w:ind w:left="-142"/>
        <w:jc w:val="both"/>
        <w:rPr>
          <w:rFonts w:ascii="Verdana" w:hAnsi="Verdana"/>
          <w:sz w:val="16"/>
          <w:szCs w:val="16"/>
        </w:rPr>
      </w:pPr>
    </w:p>
    <w:p w:rsidR="001A29B0" w:rsidRDefault="001A29B0">
      <w:pPr>
        <w:ind w:left="-142"/>
        <w:jc w:val="both"/>
        <w:rPr>
          <w:rFonts w:ascii="Verdana" w:hAnsi="Verdana"/>
          <w:b/>
          <w:sz w:val="16"/>
          <w:szCs w:val="16"/>
        </w:rPr>
      </w:pPr>
      <w:r>
        <w:rPr>
          <w:rFonts w:ascii="Verdana" w:hAnsi="Verdana"/>
          <w:b/>
          <w:sz w:val="16"/>
          <w:szCs w:val="16"/>
        </w:rPr>
        <w:t>УВАГА! У разі надання неправдивої інформації (код квитанції не підтверджується за допомогою програмного продукту «check»)/інформації про сплату адміністративного збору не підтвердилася заявнику буде відмовлено у наданні адміністративної послуги.</w:t>
      </w:r>
    </w:p>
    <w:p w:rsidR="001A29B0" w:rsidRDefault="001A29B0">
      <w:pPr>
        <w:ind w:left="-142"/>
        <w:jc w:val="both"/>
        <w:rPr>
          <w:rFonts w:ascii="Verdana" w:hAnsi="Verdana"/>
          <w:sz w:val="16"/>
          <w:szCs w:val="16"/>
        </w:rPr>
      </w:pPr>
    </w:p>
    <w:p w:rsidR="001A29B0" w:rsidRDefault="001A29B0">
      <w:pPr>
        <w:ind w:left="-142"/>
        <w:jc w:val="both"/>
        <w:rPr>
          <w:rFonts w:ascii="Verdana" w:hAnsi="Verdana"/>
          <w:sz w:val="16"/>
          <w:szCs w:val="16"/>
        </w:rPr>
      </w:pPr>
      <w:r>
        <w:rPr>
          <w:rFonts w:ascii="Verdana" w:hAnsi="Verdana"/>
          <w:sz w:val="16"/>
          <w:szCs w:val="16"/>
        </w:rPr>
        <w:t>** Відмова заявнику в прийнятті документів та оформленні заяви-анкети надається у разі не підтвердження працівником територіального органу/територіального підрозділу ДМС/уповноваженого суб’єкта за допомогою програмного продукту «cheсk» інформації про сплату адміністративного збору яку надав заявник під час подання документів (перевіряється у разі подання заявником коду квитанції).</w:t>
      </w:r>
    </w:p>
    <w:p w:rsidR="001A29B0" w:rsidRDefault="001A29B0">
      <w:pPr>
        <w:ind w:left="-142"/>
        <w:jc w:val="both"/>
        <w:rPr>
          <w:rFonts w:ascii="Verdana" w:hAnsi="Verdana"/>
          <w:sz w:val="16"/>
          <w:szCs w:val="16"/>
          <w:lang w:val="ru-RU"/>
        </w:rPr>
      </w:pPr>
    </w:p>
    <w:p w:rsidR="001A29B0" w:rsidRDefault="00FE1F50">
      <w:pPr>
        <w:ind w:left="-142"/>
        <w:jc w:val="both"/>
        <w:rPr>
          <w:rFonts w:ascii="Verdana" w:hAnsi="Verdana"/>
          <w:b/>
          <w:sz w:val="16"/>
          <w:szCs w:val="16"/>
        </w:rPr>
      </w:pPr>
      <w:r>
        <w:rPr>
          <w:rFonts w:ascii="Verdana" w:hAnsi="Verdana"/>
          <w:b/>
          <w:noProof/>
          <w:sz w:val="16"/>
          <w:szCs w:val="16"/>
          <w:lang w:eastAsia="uk-UA"/>
        </w:rPr>
        <w:drawing>
          <wp:anchor distT="0" distB="0" distL="114300" distR="114300" simplePos="0" relativeHeight="251657728" behindDoc="1" locked="0" layoutInCell="1" allowOverlap="1">
            <wp:simplePos x="0" y="0"/>
            <wp:positionH relativeFrom="column">
              <wp:posOffset>3061970</wp:posOffset>
            </wp:positionH>
            <wp:positionV relativeFrom="paragraph">
              <wp:posOffset>57150</wp:posOffset>
            </wp:positionV>
            <wp:extent cx="1095375" cy="666750"/>
            <wp:effectExtent l="19050" t="0" r="9525" b="0"/>
            <wp:wrapNone/>
            <wp:docPr id="2" name="Picture 2" descr="Folder(2021-4-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lder(2021-4-30)0001"/>
                    <pic:cNvPicPr>
                      <a:picLocks noChangeAspect="1" noChangeArrowheads="1"/>
                    </pic:cNvPicPr>
                  </pic:nvPicPr>
                  <pic:blipFill>
                    <a:blip r:embed="rId8" cstate="print"/>
                    <a:srcRect/>
                    <a:stretch>
                      <a:fillRect/>
                    </a:stretch>
                  </pic:blipFill>
                  <pic:spPr bwMode="auto">
                    <a:xfrm>
                      <a:off x="0" y="0"/>
                      <a:ext cx="1095375" cy="666750"/>
                    </a:xfrm>
                    <a:prstGeom prst="rect">
                      <a:avLst/>
                    </a:prstGeom>
                    <a:noFill/>
                    <a:ln w="9525">
                      <a:noFill/>
                      <a:miter lim="800000"/>
                      <a:headEnd/>
                      <a:tailEnd/>
                    </a:ln>
                  </pic:spPr>
                </pic:pic>
              </a:graphicData>
            </a:graphic>
          </wp:anchor>
        </w:drawing>
      </w:r>
    </w:p>
    <w:p w:rsidR="001A29B0" w:rsidRDefault="001A29B0">
      <w:pPr>
        <w:ind w:left="-142"/>
        <w:jc w:val="both"/>
        <w:rPr>
          <w:rFonts w:ascii="Verdana" w:hAnsi="Verdana"/>
          <w:b/>
          <w:sz w:val="16"/>
          <w:szCs w:val="16"/>
        </w:rPr>
      </w:pPr>
    </w:p>
    <w:p w:rsidR="001A29B0" w:rsidRDefault="001A29B0">
      <w:pPr>
        <w:widowControl w:val="0"/>
        <w:autoSpaceDE w:val="0"/>
        <w:autoSpaceDN w:val="0"/>
        <w:adjustRightInd w:val="0"/>
        <w:ind w:left="142" w:right="-20"/>
        <w:jc w:val="both"/>
        <w:rPr>
          <w:rFonts w:ascii="Verdana" w:hAnsi="Verdana" w:cs="Cambria"/>
          <w:b/>
          <w:bCs/>
          <w:spacing w:val="-2"/>
          <w:sz w:val="16"/>
          <w:szCs w:val="16"/>
        </w:rPr>
      </w:pPr>
      <w:r>
        <w:rPr>
          <w:rFonts w:ascii="Verdana" w:hAnsi="Verdana" w:cs="Cambria"/>
          <w:b/>
          <w:bCs/>
          <w:spacing w:val="-2"/>
          <w:sz w:val="16"/>
          <w:szCs w:val="16"/>
        </w:rPr>
        <w:t xml:space="preserve">Начальник відділу з питань </w:t>
      </w:r>
    </w:p>
    <w:p w:rsidR="001A29B0" w:rsidRDefault="001A29B0">
      <w:pPr>
        <w:widowControl w:val="0"/>
        <w:autoSpaceDE w:val="0"/>
        <w:autoSpaceDN w:val="0"/>
        <w:adjustRightInd w:val="0"/>
        <w:ind w:left="142" w:right="-20"/>
        <w:jc w:val="both"/>
        <w:rPr>
          <w:rFonts w:ascii="Verdana" w:hAnsi="Verdana" w:cs="Cambria"/>
          <w:b/>
          <w:bCs/>
          <w:spacing w:val="-2"/>
          <w:sz w:val="16"/>
          <w:szCs w:val="16"/>
        </w:rPr>
      </w:pPr>
      <w:r>
        <w:rPr>
          <w:rFonts w:ascii="Verdana" w:hAnsi="Verdana" w:cs="Cambria"/>
          <w:b/>
          <w:bCs/>
          <w:spacing w:val="-2"/>
          <w:sz w:val="16"/>
          <w:szCs w:val="16"/>
        </w:rPr>
        <w:t>паспортизації, реєстрації та еміграції                                                                     Оксана БІЛІХІНА</w:t>
      </w:r>
    </w:p>
    <w:p w:rsidR="001A29B0" w:rsidRDefault="001A29B0">
      <w:pPr>
        <w:jc w:val="both"/>
        <w:rPr>
          <w:rFonts w:ascii="Verdana" w:hAnsi="Verdana"/>
          <w:b/>
          <w:sz w:val="16"/>
          <w:szCs w:val="16"/>
        </w:rPr>
      </w:pPr>
    </w:p>
    <w:sectPr w:rsidR="001A29B0">
      <w:headerReference w:type="even" r:id="rId9"/>
      <w:headerReference w:type="default" r:id="rId10"/>
      <w:footerReference w:type="even" r:id="rId11"/>
      <w:footerReference w:type="default" r:id="rId12"/>
      <w:headerReference w:type="first" r:id="rId13"/>
      <w:footerReference w:type="first" r:id="rId14"/>
      <w:pgSz w:w="11906" w:h="16838"/>
      <w:pgMar w:top="426" w:right="566" w:bottom="1134" w:left="993"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F5A" w:rsidRDefault="00916F5A">
      <w:r>
        <w:separator/>
      </w:r>
    </w:p>
  </w:endnote>
  <w:endnote w:type="continuationSeparator" w:id="1">
    <w:p w:rsidR="00916F5A" w:rsidRDefault="00916F5A">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swiss"/>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D5" w:rsidRDefault="005766D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D5" w:rsidRDefault="005766D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D5" w:rsidRDefault="005766D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F5A" w:rsidRDefault="00916F5A">
      <w:r>
        <w:separator/>
      </w:r>
    </w:p>
  </w:footnote>
  <w:footnote w:type="continuationSeparator" w:id="1">
    <w:p w:rsidR="00916F5A" w:rsidRDefault="00916F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D5" w:rsidRDefault="005766D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D5" w:rsidRDefault="005766D5">
    <w:pPr>
      <w:pStyle w:val="a6"/>
      <w:jc w:val="center"/>
    </w:pPr>
    <w:fldSimple w:instr=" PAGE   \* MERGEFORMAT ">
      <w:r w:rsidR="00FE1F50" w:rsidRPr="00FE1F50">
        <w:rPr>
          <w:noProof/>
          <w:lang w:val="uk-UA" w:eastAsia="uk-UA"/>
        </w:rPr>
        <w:t>3</w:t>
      </w:r>
    </w:fldSimple>
  </w:p>
  <w:p w:rsidR="005766D5" w:rsidRDefault="005766D5">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D5" w:rsidRDefault="005766D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73FE"/>
    <w:multiLevelType w:val="multilevel"/>
    <w:tmpl w:val="07D073FE"/>
    <w:lvl w:ilvl="0">
      <w:start w:val="3"/>
      <w:numFmt w:val="bullet"/>
      <w:lvlText w:val="-"/>
      <w:lvlJc w:val="left"/>
      <w:pPr>
        <w:ind w:left="854" w:hanging="360"/>
      </w:pPr>
      <w:rPr>
        <w:rFonts w:ascii="Verdana" w:eastAsia="Times New Roman" w:hAnsi="Verdana" w:cs="Times New Roman" w:hint="default"/>
      </w:rPr>
    </w:lvl>
    <w:lvl w:ilvl="1">
      <w:start w:val="1"/>
      <w:numFmt w:val="bullet"/>
      <w:lvlText w:val="o"/>
      <w:lvlJc w:val="left"/>
      <w:pPr>
        <w:ind w:left="1574" w:hanging="360"/>
      </w:pPr>
      <w:rPr>
        <w:rFonts w:ascii="Courier New" w:hAnsi="Courier New" w:cs="Courier New" w:hint="default"/>
      </w:rPr>
    </w:lvl>
    <w:lvl w:ilvl="2">
      <w:start w:val="1"/>
      <w:numFmt w:val="bullet"/>
      <w:lvlText w:val=""/>
      <w:lvlJc w:val="left"/>
      <w:pPr>
        <w:ind w:left="2294" w:hanging="360"/>
      </w:pPr>
      <w:rPr>
        <w:rFonts w:ascii="Wingdings" w:hAnsi="Wingdings" w:hint="default"/>
      </w:rPr>
    </w:lvl>
    <w:lvl w:ilvl="3">
      <w:start w:val="1"/>
      <w:numFmt w:val="bullet"/>
      <w:lvlText w:val=""/>
      <w:lvlJc w:val="left"/>
      <w:pPr>
        <w:ind w:left="3014" w:hanging="360"/>
      </w:pPr>
      <w:rPr>
        <w:rFonts w:ascii="Symbol" w:hAnsi="Symbol" w:hint="default"/>
      </w:rPr>
    </w:lvl>
    <w:lvl w:ilvl="4">
      <w:start w:val="1"/>
      <w:numFmt w:val="bullet"/>
      <w:lvlText w:val="o"/>
      <w:lvlJc w:val="left"/>
      <w:pPr>
        <w:ind w:left="3734" w:hanging="360"/>
      </w:pPr>
      <w:rPr>
        <w:rFonts w:ascii="Courier New" w:hAnsi="Courier New" w:cs="Courier New" w:hint="default"/>
      </w:rPr>
    </w:lvl>
    <w:lvl w:ilvl="5">
      <w:start w:val="1"/>
      <w:numFmt w:val="bullet"/>
      <w:lvlText w:val=""/>
      <w:lvlJc w:val="left"/>
      <w:pPr>
        <w:ind w:left="4454" w:hanging="360"/>
      </w:pPr>
      <w:rPr>
        <w:rFonts w:ascii="Wingdings" w:hAnsi="Wingdings" w:hint="default"/>
      </w:rPr>
    </w:lvl>
    <w:lvl w:ilvl="6">
      <w:start w:val="1"/>
      <w:numFmt w:val="bullet"/>
      <w:lvlText w:val=""/>
      <w:lvlJc w:val="left"/>
      <w:pPr>
        <w:ind w:left="5174" w:hanging="360"/>
      </w:pPr>
      <w:rPr>
        <w:rFonts w:ascii="Symbol" w:hAnsi="Symbol" w:hint="default"/>
      </w:rPr>
    </w:lvl>
    <w:lvl w:ilvl="7">
      <w:start w:val="1"/>
      <w:numFmt w:val="bullet"/>
      <w:lvlText w:val="o"/>
      <w:lvlJc w:val="left"/>
      <w:pPr>
        <w:ind w:left="5894" w:hanging="360"/>
      </w:pPr>
      <w:rPr>
        <w:rFonts w:ascii="Courier New" w:hAnsi="Courier New" w:cs="Courier New" w:hint="default"/>
      </w:rPr>
    </w:lvl>
    <w:lvl w:ilvl="8">
      <w:start w:val="1"/>
      <w:numFmt w:val="bullet"/>
      <w:lvlText w:val=""/>
      <w:lvlJc w:val="left"/>
      <w:pPr>
        <w:ind w:left="6614" w:hanging="360"/>
      </w:pPr>
      <w:rPr>
        <w:rFonts w:ascii="Wingdings" w:hAnsi="Wingdings" w:hint="default"/>
      </w:rPr>
    </w:lvl>
  </w:abstractNum>
  <w:abstractNum w:abstractNumId="1">
    <w:nsid w:val="6FD05A2D"/>
    <w:multiLevelType w:val="multilevel"/>
    <w:tmpl w:val="6FD05A2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40"/>
  <w:displayHorizontalDrawingGridEvery w:val="2"/>
  <w:characterSpacingControl w:val="doNotCompress"/>
  <w:savePreviewPicture/>
  <w:footnotePr>
    <w:footnote w:id="0"/>
    <w:footnote w:id="1"/>
  </w:footnotePr>
  <w:endnotePr>
    <w:endnote w:id="0"/>
    <w:endnote w:id="1"/>
  </w:endnotePr>
  <w:compat/>
  <w:rsids>
    <w:rsidRoot w:val="007A025A"/>
    <w:rsid w:val="000001C5"/>
    <w:rsid w:val="00004455"/>
    <w:rsid w:val="000046D1"/>
    <w:rsid w:val="000050F2"/>
    <w:rsid w:val="000122C7"/>
    <w:rsid w:val="00014CAB"/>
    <w:rsid w:val="00016E3E"/>
    <w:rsid w:val="00026B61"/>
    <w:rsid w:val="00032097"/>
    <w:rsid w:val="00035929"/>
    <w:rsid w:val="00040678"/>
    <w:rsid w:val="00041D4A"/>
    <w:rsid w:val="000444C9"/>
    <w:rsid w:val="000468D2"/>
    <w:rsid w:val="00052EB3"/>
    <w:rsid w:val="00053A87"/>
    <w:rsid w:val="000546FE"/>
    <w:rsid w:val="00061528"/>
    <w:rsid w:val="000640DB"/>
    <w:rsid w:val="00066CE0"/>
    <w:rsid w:val="00067C70"/>
    <w:rsid w:val="00087A38"/>
    <w:rsid w:val="0009256F"/>
    <w:rsid w:val="00094025"/>
    <w:rsid w:val="00095370"/>
    <w:rsid w:val="000A1747"/>
    <w:rsid w:val="000B200E"/>
    <w:rsid w:val="000C1E44"/>
    <w:rsid w:val="000C33FC"/>
    <w:rsid w:val="000C7ED9"/>
    <w:rsid w:val="000D38EB"/>
    <w:rsid w:val="000D39F8"/>
    <w:rsid w:val="000E51DB"/>
    <w:rsid w:val="000E5D0E"/>
    <w:rsid w:val="000F72E6"/>
    <w:rsid w:val="000F7DEA"/>
    <w:rsid w:val="00104957"/>
    <w:rsid w:val="00105F35"/>
    <w:rsid w:val="0011085D"/>
    <w:rsid w:val="00112D3F"/>
    <w:rsid w:val="0011360A"/>
    <w:rsid w:val="001157A0"/>
    <w:rsid w:val="001173F4"/>
    <w:rsid w:val="00121FA2"/>
    <w:rsid w:val="0012719B"/>
    <w:rsid w:val="00130571"/>
    <w:rsid w:val="00151703"/>
    <w:rsid w:val="0017614E"/>
    <w:rsid w:val="001773AE"/>
    <w:rsid w:val="00177897"/>
    <w:rsid w:val="00181B79"/>
    <w:rsid w:val="0018227E"/>
    <w:rsid w:val="001A2426"/>
    <w:rsid w:val="001A29B0"/>
    <w:rsid w:val="001B014E"/>
    <w:rsid w:val="001B3548"/>
    <w:rsid w:val="001B50F7"/>
    <w:rsid w:val="001B5F25"/>
    <w:rsid w:val="001B78EA"/>
    <w:rsid w:val="001D29EE"/>
    <w:rsid w:val="001D65EE"/>
    <w:rsid w:val="001E2149"/>
    <w:rsid w:val="001F322E"/>
    <w:rsid w:val="001F3AFE"/>
    <w:rsid w:val="001F4460"/>
    <w:rsid w:val="001F4977"/>
    <w:rsid w:val="001F6541"/>
    <w:rsid w:val="00201503"/>
    <w:rsid w:val="00201818"/>
    <w:rsid w:val="00204682"/>
    <w:rsid w:val="00217F00"/>
    <w:rsid w:val="00227E45"/>
    <w:rsid w:val="00232293"/>
    <w:rsid w:val="0024767C"/>
    <w:rsid w:val="00264839"/>
    <w:rsid w:val="00264EE6"/>
    <w:rsid w:val="00264F2D"/>
    <w:rsid w:val="00265C76"/>
    <w:rsid w:val="00267F77"/>
    <w:rsid w:val="0027219A"/>
    <w:rsid w:val="00280E24"/>
    <w:rsid w:val="00286A6D"/>
    <w:rsid w:val="00291E8C"/>
    <w:rsid w:val="002979E2"/>
    <w:rsid w:val="002B0F67"/>
    <w:rsid w:val="002B6AF7"/>
    <w:rsid w:val="002C11F7"/>
    <w:rsid w:val="002C4D5F"/>
    <w:rsid w:val="002D071E"/>
    <w:rsid w:val="002E1DF6"/>
    <w:rsid w:val="002F471E"/>
    <w:rsid w:val="00302A42"/>
    <w:rsid w:val="00303F7D"/>
    <w:rsid w:val="003042CD"/>
    <w:rsid w:val="00304C45"/>
    <w:rsid w:val="00306018"/>
    <w:rsid w:val="0032002B"/>
    <w:rsid w:val="00322480"/>
    <w:rsid w:val="00323E20"/>
    <w:rsid w:val="003261CA"/>
    <w:rsid w:val="00334569"/>
    <w:rsid w:val="0033567E"/>
    <w:rsid w:val="00336678"/>
    <w:rsid w:val="00345116"/>
    <w:rsid w:val="003515A3"/>
    <w:rsid w:val="003563E6"/>
    <w:rsid w:val="00361721"/>
    <w:rsid w:val="00363463"/>
    <w:rsid w:val="00376593"/>
    <w:rsid w:val="003768CC"/>
    <w:rsid w:val="00376BE0"/>
    <w:rsid w:val="0037737F"/>
    <w:rsid w:val="00381A7F"/>
    <w:rsid w:val="00383307"/>
    <w:rsid w:val="00384577"/>
    <w:rsid w:val="003B22C2"/>
    <w:rsid w:val="003C3E66"/>
    <w:rsid w:val="003D6DBC"/>
    <w:rsid w:val="003F223C"/>
    <w:rsid w:val="003F53FC"/>
    <w:rsid w:val="00406ABC"/>
    <w:rsid w:val="004103D0"/>
    <w:rsid w:val="0041170F"/>
    <w:rsid w:val="00413329"/>
    <w:rsid w:val="00434D3E"/>
    <w:rsid w:val="004436C4"/>
    <w:rsid w:val="004446B8"/>
    <w:rsid w:val="004517E1"/>
    <w:rsid w:val="00466004"/>
    <w:rsid w:val="00472BEC"/>
    <w:rsid w:val="00473594"/>
    <w:rsid w:val="0047618A"/>
    <w:rsid w:val="00477E84"/>
    <w:rsid w:val="00486977"/>
    <w:rsid w:val="00491E22"/>
    <w:rsid w:val="00497547"/>
    <w:rsid w:val="004A056A"/>
    <w:rsid w:val="004A5C7E"/>
    <w:rsid w:val="004D5DC2"/>
    <w:rsid w:val="004D61CE"/>
    <w:rsid w:val="004D6576"/>
    <w:rsid w:val="004E16FE"/>
    <w:rsid w:val="004E1821"/>
    <w:rsid w:val="004F4D93"/>
    <w:rsid w:val="005049A7"/>
    <w:rsid w:val="00504BF0"/>
    <w:rsid w:val="00514DC8"/>
    <w:rsid w:val="00514F38"/>
    <w:rsid w:val="00515304"/>
    <w:rsid w:val="00525308"/>
    <w:rsid w:val="00530EB3"/>
    <w:rsid w:val="005339E6"/>
    <w:rsid w:val="00537420"/>
    <w:rsid w:val="005447F1"/>
    <w:rsid w:val="005448AA"/>
    <w:rsid w:val="00551D4F"/>
    <w:rsid w:val="00556976"/>
    <w:rsid w:val="005570B0"/>
    <w:rsid w:val="00557FCD"/>
    <w:rsid w:val="005611D5"/>
    <w:rsid w:val="005733FA"/>
    <w:rsid w:val="00575E05"/>
    <w:rsid w:val="005762B4"/>
    <w:rsid w:val="005766D5"/>
    <w:rsid w:val="00581D0B"/>
    <w:rsid w:val="005863E0"/>
    <w:rsid w:val="00590014"/>
    <w:rsid w:val="005900B4"/>
    <w:rsid w:val="00597BAA"/>
    <w:rsid w:val="00597FC9"/>
    <w:rsid w:val="005A079F"/>
    <w:rsid w:val="005A251E"/>
    <w:rsid w:val="005A5484"/>
    <w:rsid w:val="005A622A"/>
    <w:rsid w:val="005A64F7"/>
    <w:rsid w:val="005B51B8"/>
    <w:rsid w:val="005B7744"/>
    <w:rsid w:val="005C2BC7"/>
    <w:rsid w:val="005C49AB"/>
    <w:rsid w:val="005C4B02"/>
    <w:rsid w:val="005C5EDD"/>
    <w:rsid w:val="005C6361"/>
    <w:rsid w:val="005D0395"/>
    <w:rsid w:val="005D2899"/>
    <w:rsid w:val="005D3C85"/>
    <w:rsid w:val="005D64D6"/>
    <w:rsid w:val="005D6A77"/>
    <w:rsid w:val="005E0672"/>
    <w:rsid w:val="005F1BCF"/>
    <w:rsid w:val="005F3169"/>
    <w:rsid w:val="006052B6"/>
    <w:rsid w:val="0060659F"/>
    <w:rsid w:val="00607BBA"/>
    <w:rsid w:val="00610BD0"/>
    <w:rsid w:val="00623837"/>
    <w:rsid w:val="00644EBD"/>
    <w:rsid w:val="00657CED"/>
    <w:rsid w:val="006603B9"/>
    <w:rsid w:val="0066324C"/>
    <w:rsid w:val="006632A1"/>
    <w:rsid w:val="00663F16"/>
    <w:rsid w:val="00670C6C"/>
    <w:rsid w:val="00672E21"/>
    <w:rsid w:val="00684BA4"/>
    <w:rsid w:val="00690D03"/>
    <w:rsid w:val="00691779"/>
    <w:rsid w:val="00697D2E"/>
    <w:rsid w:val="006A0983"/>
    <w:rsid w:val="006A2BEF"/>
    <w:rsid w:val="006B0712"/>
    <w:rsid w:val="006B1AC1"/>
    <w:rsid w:val="006B5EB3"/>
    <w:rsid w:val="00732BDA"/>
    <w:rsid w:val="007400CC"/>
    <w:rsid w:val="007407E1"/>
    <w:rsid w:val="007526F9"/>
    <w:rsid w:val="0075743B"/>
    <w:rsid w:val="007850D4"/>
    <w:rsid w:val="00792B9B"/>
    <w:rsid w:val="007A025A"/>
    <w:rsid w:val="007A42AE"/>
    <w:rsid w:val="007A5C20"/>
    <w:rsid w:val="007B02F6"/>
    <w:rsid w:val="007B1D01"/>
    <w:rsid w:val="007B47DE"/>
    <w:rsid w:val="007B67AD"/>
    <w:rsid w:val="007B75E2"/>
    <w:rsid w:val="007C0784"/>
    <w:rsid w:val="007C26F0"/>
    <w:rsid w:val="007C38B4"/>
    <w:rsid w:val="007C535E"/>
    <w:rsid w:val="007D1DD3"/>
    <w:rsid w:val="007D3AE7"/>
    <w:rsid w:val="007E3234"/>
    <w:rsid w:val="007E33C7"/>
    <w:rsid w:val="007E4FD2"/>
    <w:rsid w:val="007F4586"/>
    <w:rsid w:val="007F7F18"/>
    <w:rsid w:val="00800B3A"/>
    <w:rsid w:val="00801257"/>
    <w:rsid w:val="00810FC8"/>
    <w:rsid w:val="00811BC1"/>
    <w:rsid w:val="008169C1"/>
    <w:rsid w:val="0081787E"/>
    <w:rsid w:val="008276C3"/>
    <w:rsid w:val="00827E31"/>
    <w:rsid w:val="00830405"/>
    <w:rsid w:val="0083258E"/>
    <w:rsid w:val="00837DF6"/>
    <w:rsid w:val="00847185"/>
    <w:rsid w:val="00850CA8"/>
    <w:rsid w:val="00852BBD"/>
    <w:rsid w:val="008579B7"/>
    <w:rsid w:val="00861E58"/>
    <w:rsid w:val="00862D11"/>
    <w:rsid w:val="0086339E"/>
    <w:rsid w:val="00863E88"/>
    <w:rsid w:val="00867A62"/>
    <w:rsid w:val="00870B0A"/>
    <w:rsid w:val="00877E15"/>
    <w:rsid w:val="008818D1"/>
    <w:rsid w:val="00882EA3"/>
    <w:rsid w:val="00885204"/>
    <w:rsid w:val="00886D32"/>
    <w:rsid w:val="008879AE"/>
    <w:rsid w:val="00887F88"/>
    <w:rsid w:val="00890401"/>
    <w:rsid w:val="00890785"/>
    <w:rsid w:val="008937BD"/>
    <w:rsid w:val="00896BCD"/>
    <w:rsid w:val="008A1203"/>
    <w:rsid w:val="008A2352"/>
    <w:rsid w:val="008A29B5"/>
    <w:rsid w:val="008A7E19"/>
    <w:rsid w:val="008A7EF8"/>
    <w:rsid w:val="008B64F8"/>
    <w:rsid w:val="008B6F18"/>
    <w:rsid w:val="008C237A"/>
    <w:rsid w:val="008C29D4"/>
    <w:rsid w:val="008C58A3"/>
    <w:rsid w:val="008C6130"/>
    <w:rsid w:val="008D0A09"/>
    <w:rsid w:val="008D7676"/>
    <w:rsid w:val="008E04D0"/>
    <w:rsid w:val="008E6E7E"/>
    <w:rsid w:val="008E7E7A"/>
    <w:rsid w:val="008F2FFF"/>
    <w:rsid w:val="00903FBB"/>
    <w:rsid w:val="00916F5A"/>
    <w:rsid w:val="009172A2"/>
    <w:rsid w:val="00917AC6"/>
    <w:rsid w:val="009210DA"/>
    <w:rsid w:val="009217D1"/>
    <w:rsid w:val="0092618B"/>
    <w:rsid w:val="00943608"/>
    <w:rsid w:val="0095207F"/>
    <w:rsid w:val="00953F02"/>
    <w:rsid w:val="00955B2F"/>
    <w:rsid w:val="00961E76"/>
    <w:rsid w:val="00963A2D"/>
    <w:rsid w:val="00965801"/>
    <w:rsid w:val="00973B77"/>
    <w:rsid w:val="009818F7"/>
    <w:rsid w:val="009849AC"/>
    <w:rsid w:val="009851E4"/>
    <w:rsid w:val="00990E15"/>
    <w:rsid w:val="00991CD2"/>
    <w:rsid w:val="009969F1"/>
    <w:rsid w:val="00996C7E"/>
    <w:rsid w:val="009B1660"/>
    <w:rsid w:val="009C3C48"/>
    <w:rsid w:val="009D10F3"/>
    <w:rsid w:val="009E3005"/>
    <w:rsid w:val="009E3B91"/>
    <w:rsid w:val="009E4B85"/>
    <w:rsid w:val="009E7259"/>
    <w:rsid w:val="009F7C28"/>
    <w:rsid w:val="00A07D69"/>
    <w:rsid w:val="00A10005"/>
    <w:rsid w:val="00A11E0A"/>
    <w:rsid w:val="00A13EA1"/>
    <w:rsid w:val="00A22276"/>
    <w:rsid w:val="00A24433"/>
    <w:rsid w:val="00A32DBD"/>
    <w:rsid w:val="00A3487C"/>
    <w:rsid w:val="00A34A27"/>
    <w:rsid w:val="00A35D14"/>
    <w:rsid w:val="00A42772"/>
    <w:rsid w:val="00A4797C"/>
    <w:rsid w:val="00A5593C"/>
    <w:rsid w:val="00A571A7"/>
    <w:rsid w:val="00A573A5"/>
    <w:rsid w:val="00A7129E"/>
    <w:rsid w:val="00A773B3"/>
    <w:rsid w:val="00A802B9"/>
    <w:rsid w:val="00A80E05"/>
    <w:rsid w:val="00A86011"/>
    <w:rsid w:val="00AA2B80"/>
    <w:rsid w:val="00AA5D95"/>
    <w:rsid w:val="00AA69CB"/>
    <w:rsid w:val="00AB05E5"/>
    <w:rsid w:val="00AB476D"/>
    <w:rsid w:val="00AB5A98"/>
    <w:rsid w:val="00AB7821"/>
    <w:rsid w:val="00AC40A7"/>
    <w:rsid w:val="00AC4C68"/>
    <w:rsid w:val="00AD39FE"/>
    <w:rsid w:val="00AD47CA"/>
    <w:rsid w:val="00AD7D9C"/>
    <w:rsid w:val="00AE17E5"/>
    <w:rsid w:val="00AE1DA3"/>
    <w:rsid w:val="00AF1291"/>
    <w:rsid w:val="00AF525F"/>
    <w:rsid w:val="00AF61B4"/>
    <w:rsid w:val="00B0216E"/>
    <w:rsid w:val="00B03AB2"/>
    <w:rsid w:val="00B044F1"/>
    <w:rsid w:val="00B05556"/>
    <w:rsid w:val="00B061AA"/>
    <w:rsid w:val="00B146E4"/>
    <w:rsid w:val="00B22D01"/>
    <w:rsid w:val="00B24AD9"/>
    <w:rsid w:val="00B34105"/>
    <w:rsid w:val="00B367C0"/>
    <w:rsid w:val="00B43DE2"/>
    <w:rsid w:val="00B44BD8"/>
    <w:rsid w:val="00B5045B"/>
    <w:rsid w:val="00B51E78"/>
    <w:rsid w:val="00B618C1"/>
    <w:rsid w:val="00B7177D"/>
    <w:rsid w:val="00B75A53"/>
    <w:rsid w:val="00B7723B"/>
    <w:rsid w:val="00B826FE"/>
    <w:rsid w:val="00B868E0"/>
    <w:rsid w:val="00B86F52"/>
    <w:rsid w:val="00B90B12"/>
    <w:rsid w:val="00B91B5C"/>
    <w:rsid w:val="00B92965"/>
    <w:rsid w:val="00BA68CC"/>
    <w:rsid w:val="00BB175B"/>
    <w:rsid w:val="00BB1BBD"/>
    <w:rsid w:val="00BC2CFF"/>
    <w:rsid w:val="00BC4C76"/>
    <w:rsid w:val="00BC5DEC"/>
    <w:rsid w:val="00BD32B4"/>
    <w:rsid w:val="00BD4847"/>
    <w:rsid w:val="00BD53A1"/>
    <w:rsid w:val="00BE54CD"/>
    <w:rsid w:val="00BF2857"/>
    <w:rsid w:val="00C009E3"/>
    <w:rsid w:val="00C2073B"/>
    <w:rsid w:val="00C239A6"/>
    <w:rsid w:val="00C407D8"/>
    <w:rsid w:val="00C46B33"/>
    <w:rsid w:val="00C6762D"/>
    <w:rsid w:val="00C84834"/>
    <w:rsid w:val="00C93FB0"/>
    <w:rsid w:val="00C96258"/>
    <w:rsid w:val="00C97358"/>
    <w:rsid w:val="00CA2724"/>
    <w:rsid w:val="00CA34F4"/>
    <w:rsid w:val="00CB1FF8"/>
    <w:rsid w:val="00CB4BD6"/>
    <w:rsid w:val="00CE34A1"/>
    <w:rsid w:val="00CF3E0F"/>
    <w:rsid w:val="00CF413B"/>
    <w:rsid w:val="00D013B5"/>
    <w:rsid w:val="00D024A4"/>
    <w:rsid w:val="00D042F8"/>
    <w:rsid w:val="00D07065"/>
    <w:rsid w:val="00D10CC7"/>
    <w:rsid w:val="00D11DC8"/>
    <w:rsid w:val="00D141C3"/>
    <w:rsid w:val="00D15588"/>
    <w:rsid w:val="00D24430"/>
    <w:rsid w:val="00D257B9"/>
    <w:rsid w:val="00D309FF"/>
    <w:rsid w:val="00D33D73"/>
    <w:rsid w:val="00D35BA9"/>
    <w:rsid w:val="00D46120"/>
    <w:rsid w:val="00D47477"/>
    <w:rsid w:val="00D513D4"/>
    <w:rsid w:val="00D51875"/>
    <w:rsid w:val="00D52A1B"/>
    <w:rsid w:val="00D64B10"/>
    <w:rsid w:val="00D659AE"/>
    <w:rsid w:val="00D748BB"/>
    <w:rsid w:val="00D80A3A"/>
    <w:rsid w:val="00D95AFF"/>
    <w:rsid w:val="00DA0CDA"/>
    <w:rsid w:val="00DB5442"/>
    <w:rsid w:val="00DC0B1A"/>
    <w:rsid w:val="00DC0B1C"/>
    <w:rsid w:val="00DC7586"/>
    <w:rsid w:val="00DD4B1D"/>
    <w:rsid w:val="00DE125E"/>
    <w:rsid w:val="00DE2185"/>
    <w:rsid w:val="00DE50E2"/>
    <w:rsid w:val="00DE75D3"/>
    <w:rsid w:val="00DF5160"/>
    <w:rsid w:val="00E009A0"/>
    <w:rsid w:val="00E04726"/>
    <w:rsid w:val="00E06E1E"/>
    <w:rsid w:val="00E07F86"/>
    <w:rsid w:val="00E12394"/>
    <w:rsid w:val="00E164F7"/>
    <w:rsid w:val="00E37429"/>
    <w:rsid w:val="00E42F0F"/>
    <w:rsid w:val="00E44789"/>
    <w:rsid w:val="00E47EC4"/>
    <w:rsid w:val="00E52541"/>
    <w:rsid w:val="00E63946"/>
    <w:rsid w:val="00E70931"/>
    <w:rsid w:val="00E716C5"/>
    <w:rsid w:val="00E73D1D"/>
    <w:rsid w:val="00E7682E"/>
    <w:rsid w:val="00E81CC6"/>
    <w:rsid w:val="00E82F27"/>
    <w:rsid w:val="00E86895"/>
    <w:rsid w:val="00EA174B"/>
    <w:rsid w:val="00EA3147"/>
    <w:rsid w:val="00EB3B40"/>
    <w:rsid w:val="00EC396C"/>
    <w:rsid w:val="00EC6224"/>
    <w:rsid w:val="00EC73E5"/>
    <w:rsid w:val="00EC7ABE"/>
    <w:rsid w:val="00ED4412"/>
    <w:rsid w:val="00EE0422"/>
    <w:rsid w:val="00EE4167"/>
    <w:rsid w:val="00EF0A19"/>
    <w:rsid w:val="00EF2868"/>
    <w:rsid w:val="00F01C9B"/>
    <w:rsid w:val="00F04954"/>
    <w:rsid w:val="00F11CB0"/>
    <w:rsid w:val="00F227CC"/>
    <w:rsid w:val="00F24503"/>
    <w:rsid w:val="00F33983"/>
    <w:rsid w:val="00F34594"/>
    <w:rsid w:val="00F362EE"/>
    <w:rsid w:val="00F37091"/>
    <w:rsid w:val="00F466B4"/>
    <w:rsid w:val="00F5184B"/>
    <w:rsid w:val="00F70D98"/>
    <w:rsid w:val="00F72874"/>
    <w:rsid w:val="00F81F8D"/>
    <w:rsid w:val="00F82D9A"/>
    <w:rsid w:val="00F85657"/>
    <w:rsid w:val="00F870CB"/>
    <w:rsid w:val="00F87DD7"/>
    <w:rsid w:val="00F91B2F"/>
    <w:rsid w:val="00F92092"/>
    <w:rsid w:val="00FA2840"/>
    <w:rsid w:val="00FA4E6C"/>
    <w:rsid w:val="00FA74D2"/>
    <w:rsid w:val="00FB3354"/>
    <w:rsid w:val="00FD430E"/>
    <w:rsid w:val="00FE1F50"/>
    <w:rsid w:val="00FF41FE"/>
    <w:rsid w:val="00FF50C5"/>
    <w:rsid w:val="432523A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lsdException w:name="footer" w:semiHidden="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lsdException w:name="HTML Preformatted" w:semiHidden="0" w:uiPriority="99" w:unhideWhenUsed="0"/>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8"/>
      <w:lang w:eastAsia="ru-RU"/>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Tahoma" w:hAnsi="Tahoma" w:cs="Tahoma"/>
      <w:sz w:val="16"/>
      <w:szCs w:val="16"/>
    </w:rPr>
  </w:style>
  <w:style w:type="paragraph" w:styleId="a4">
    <w:name w:val="footer"/>
    <w:basedOn w:val="a"/>
    <w:link w:val="a5"/>
    <w:unhideWhenUsed/>
    <w:pPr>
      <w:tabs>
        <w:tab w:val="center" w:pos="4677"/>
        <w:tab w:val="right" w:pos="9355"/>
      </w:tabs>
    </w:pPr>
  </w:style>
  <w:style w:type="character" w:customStyle="1" w:styleId="a5">
    <w:name w:val="Нижний колонтитул Знак"/>
    <w:link w:val="a4"/>
    <w:rPr>
      <w:sz w:val="28"/>
      <w:szCs w:val="28"/>
      <w:lang w:val="uk-UA"/>
    </w:rPr>
  </w:style>
  <w:style w:type="paragraph" w:styleId="a6">
    <w:name w:val="header"/>
    <w:basedOn w:val="a"/>
    <w:link w:val="a7"/>
    <w:uiPriority w:val="99"/>
    <w:unhideWhenUsed/>
    <w:pPr>
      <w:tabs>
        <w:tab w:val="center" w:pos="4677"/>
        <w:tab w:val="right" w:pos="9355"/>
      </w:tabs>
    </w:pPr>
  </w:style>
  <w:style w:type="character" w:customStyle="1" w:styleId="a7">
    <w:name w:val="Верхний колонтитул Знак"/>
    <w:link w:val="a6"/>
    <w:uiPriority w:val="99"/>
    <w:rPr>
      <w:sz w:val="28"/>
      <w:szCs w:val="28"/>
      <w:lang w:val="uk-UA"/>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Pr>
      <w:rFonts w:ascii="Courier New" w:hAnsi="Courier New" w:cs="Courier New"/>
      <w:lang w:eastAsia="ru-RU"/>
    </w:rPr>
  </w:style>
  <w:style w:type="character" w:styleId="a8">
    <w:name w:val="Hyperlink"/>
    <w:rPr>
      <w:color w:val="0066CC"/>
      <w:u w:val="single"/>
    </w:rPr>
  </w:style>
  <w:style w:type="paragraph" w:styleId="a9">
    <w:name w:val="Normal (Web)"/>
    <w:basedOn w:val="a"/>
    <w:pPr>
      <w:spacing w:before="100" w:beforeAutospacing="1" w:after="100" w:afterAutospacing="1"/>
    </w:pPr>
    <w:rPr>
      <w:sz w:val="24"/>
      <w:szCs w:val="24"/>
    </w:r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pPr>
      <w:spacing w:before="100" w:beforeAutospacing="1" w:after="100" w:afterAutospacing="1"/>
    </w:pPr>
    <w:rPr>
      <w:sz w:val="24"/>
      <w:szCs w:val="24"/>
    </w:rPr>
  </w:style>
  <w:style w:type="character" w:customStyle="1" w:styleId="apple-converted-space">
    <w:name w:val="apple-converted-space"/>
    <w:basedOn w:val="a0"/>
  </w:style>
  <w:style w:type="paragraph" w:customStyle="1" w:styleId="Default">
    <w:name w:val="Default"/>
    <w:pPr>
      <w:autoSpaceDE w:val="0"/>
      <w:autoSpaceDN w:val="0"/>
      <w:adjustRightInd w:val="0"/>
    </w:pPr>
    <w:rPr>
      <w:rFonts w:ascii="Verdana" w:hAnsi="Verdana" w:cs="Verdana"/>
      <w:color w:val="000000"/>
      <w:sz w:val="24"/>
      <w:szCs w:val="24"/>
      <w:lang w:val="ru-RU" w:eastAsia="ru-RU"/>
    </w:rPr>
  </w:style>
  <w:style w:type="paragraph" w:styleId="ab">
    <w:name w:val="List Paragraph"/>
    <w:basedOn w:val="a"/>
    <w:uiPriority w:val="34"/>
    <w:qFormat/>
    <w:pPr>
      <w:ind w:left="720"/>
      <w:contextualSpacing/>
    </w:pPr>
  </w:style>
  <w:style w:type="paragraph" w:customStyle="1" w:styleId="ac">
    <w:name w:val="Нормальний текст"/>
    <w:basedOn w:val="a"/>
    <w:pPr>
      <w:spacing w:before="120"/>
      <w:ind w:firstLine="567"/>
    </w:pPr>
    <w:rPr>
      <w:rFonts w:ascii="Antiqua" w:hAnsi="Antiqua"/>
      <w:sz w:val="26"/>
      <w:szCs w:val="20"/>
    </w:rPr>
  </w:style>
  <w:style w:type="paragraph" w:customStyle="1" w:styleId="rvps6">
    <w:name w:val="rvps6"/>
    <w:basedOn w:val="a"/>
    <w:pPr>
      <w:spacing w:before="100" w:beforeAutospacing="1" w:after="100" w:afterAutospacing="1"/>
    </w:pPr>
    <w:rPr>
      <w:sz w:val="24"/>
      <w:szCs w:val="24"/>
      <w:lang w:eastAsia="uk-UA"/>
    </w:rPr>
  </w:style>
  <w:style w:type="character" w:customStyle="1" w:styleId="rvts23">
    <w:name w:val="rvts23"/>
    <w:basedOn w:val="a0"/>
  </w:style>
  <w:style w:type="paragraph" w:styleId="ad">
    <w:name w:val="No Spacing"/>
    <w:uiPriority w:val="1"/>
    <w:qFormat/>
    <w:rPr>
      <w:rFonts w:ascii="Calibri" w:eastAsia="Calibri" w:hAnsi="Calibri"/>
      <w:sz w:val="22"/>
      <w:szCs w:val="22"/>
      <w:lang w:eastAsia="en-US"/>
    </w:rPr>
  </w:style>
  <w:style w:type="character" w:customStyle="1" w:styleId="rvts9">
    <w:name w:val="rvts9"/>
  </w:style>
  <w:style w:type="character" w:customStyle="1" w:styleId="2">
    <w:name w:val="Заголовок №2_"/>
    <w:link w:val="20"/>
    <w:rPr>
      <w:sz w:val="26"/>
      <w:szCs w:val="26"/>
      <w:shd w:val="clear" w:color="auto" w:fill="FFFFFF"/>
    </w:rPr>
  </w:style>
  <w:style w:type="paragraph" w:customStyle="1" w:styleId="20">
    <w:name w:val="Заголовок №2"/>
    <w:basedOn w:val="a"/>
    <w:link w:val="2"/>
    <w:pPr>
      <w:shd w:val="clear" w:color="auto" w:fill="FFFFFF"/>
      <w:spacing w:line="288" w:lineRule="exact"/>
      <w:outlineLvl w:val="1"/>
    </w:pPr>
    <w:rPr>
      <w:sz w:val="26"/>
      <w:szCs w:val="26"/>
    </w:rPr>
  </w:style>
  <w:style w:type="character" w:customStyle="1" w:styleId="27">
    <w:name w:val="Заголовок №2 + 7"/>
    <w:aliases w:val="5 pt,Малые прописные"/>
    <w:rPr>
      <w:rFonts w:ascii="Times New Roman" w:hAnsi="Times New Roman" w:cs="Times New Roman"/>
      <w:smallCaps/>
      <w:spacing w:val="0"/>
      <w:sz w:val="15"/>
      <w:szCs w:val="15"/>
    </w:rPr>
  </w:style>
  <w:style w:type="character" w:customStyle="1" w:styleId="20pt">
    <w:name w:val="Заголовок №2 + Интервал 0 pt"/>
    <w:rPr>
      <w:rFonts w:ascii="Times New Roman" w:hAnsi="Times New Roman" w:cs="Times New Roman"/>
      <w:spacing w:val="-10"/>
      <w:sz w:val="26"/>
      <w:szCs w:val="26"/>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msu.gov.ua/poltava/pidrozdily.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14719</Words>
  <Characters>8390</Characters>
  <Application>Microsoft Office Word</Application>
  <DocSecurity>0</DocSecurity>
  <Lines>69</Lines>
  <Paragraphs>46</Paragraphs>
  <ScaleCrop>false</ScaleCrop>
  <HeadingPairs>
    <vt:vector size="2" baseType="variant">
      <vt:variant>
        <vt:lpstr>Название</vt:lpstr>
      </vt:variant>
      <vt:variant>
        <vt:i4>1</vt:i4>
      </vt:variant>
    </vt:vector>
  </HeadingPairs>
  <TitlesOfParts>
    <vt:vector size="1" baseType="lpstr">
      <vt:lpstr>Інформаційна картка адміністративної послуги</vt:lpstr>
    </vt:vector>
  </TitlesOfParts>
  <Company>DNA Project</Company>
  <LinksUpToDate>false</LinksUpToDate>
  <CharactersWithSpaces>23063</CharactersWithSpaces>
  <SharedDoc>false</SharedDoc>
  <HLinks>
    <vt:vector size="6" baseType="variant">
      <vt:variant>
        <vt:i4>7602284</vt:i4>
      </vt:variant>
      <vt:variant>
        <vt:i4>0</vt:i4>
      </vt:variant>
      <vt:variant>
        <vt:i4>0</vt:i4>
      </vt:variant>
      <vt:variant>
        <vt:i4>5</vt:i4>
      </vt:variant>
      <vt:variant>
        <vt:lpwstr>https://dmsu.gov.ua/poltava/pidrozdily.html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Інформаційна картка адміністративної послуги</dc:title>
  <dc:creator>Администратор</dc:creator>
  <cp:lastModifiedBy>User</cp:lastModifiedBy>
  <cp:revision>2</cp:revision>
  <cp:lastPrinted>2016-12-22T11:15:00Z</cp:lastPrinted>
  <dcterms:created xsi:type="dcterms:W3CDTF">2024-08-01T13:23:00Z</dcterms:created>
  <dcterms:modified xsi:type="dcterms:W3CDTF">2024-08-01T13:23:00Z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92B60864B5B54804A584B5BC9AFEB619_13</vt:lpwstr>
  </property>
</Properties>
</file>